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6943" w:type="dxa"/>
        <w:tblLayout w:type="fixed"/>
        <w:tblLook w:val="04A0" w:firstRow="1" w:lastRow="0" w:firstColumn="1" w:lastColumn="0" w:noHBand="0" w:noVBand="1"/>
      </w:tblPr>
      <w:tblGrid>
        <w:gridCol w:w="1838"/>
        <w:gridCol w:w="5105"/>
      </w:tblGrid>
      <w:tr w:rsidR="002925B6" w:rsidRPr="00AA31A2" w14:paraId="205AFEEB" w14:textId="77777777" w:rsidTr="00552CB9">
        <w:trPr>
          <w:trHeight w:val="274"/>
        </w:trPr>
        <w:tc>
          <w:tcPr>
            <w:tcW w:w="1838" w:type="dxa"/>
          </w:tcPr>
          <w:p w14:paraId="14D5A0C9" w14:textId="2D108C15" w:rsidR="002925B6" w:rsidRPr="00C57CFD" w:rsidRDefault="000D5DF4" w:rsidP="00492758">
            <w:pPr>
              <w:tabs>
                <w:tab w:val="left" w:pos="1122"/>
              </w:tabs>
              <w:spacing w:before="120" w:after="120"/>
              <w:rPr>
                <w:rFonts w:cstheme="minorHAnsi"/>
                <w:b/>
                <w:bCs/>
              </w:rPr>
            </w:pPr>
            <w:bookmarkStart w:id="0" w:name="_Hlk98935465"/>
            <w:bookmarkStart w:id="1" w:name="_Hlk86235238"/>
            <w:r>
              <w:rPr>
                <w:rFonts w:cstheme="minorHAnsi"/>
                <w:b/>
                <w:bCs/>
              </w:rPr>
              <w:t>FEMALE</w:t>
            </w:r>
            <w:r w:rsidR="00741B19">
              <w:rPr>
                <w:rFonts w:cstheme="minorHAnsi"/>
                <w:b/>
                <w:bCs/>
              </w:rPr>
              <w:t xml:space="preserve"> VOICEOVER</w:t>
            </w:r>
          </w:p>
        </w:tc>
        <w:tc>
          <w:tcPr>
            <w:tcW w:w="5105" w:type="dxa"/>
            <w:tcBorders>
              <w:right w:val="single" w:sz="4" w:space="0" w:color="auto"/>
            </w:tcBorders>
          </w:tcPr>
          <w:p w14:paraId="46F42C79" w14:textId="759E2D50" w:rsidR="00B97733" w:rsidRPr="00C57CFD" w:rsidRDefault="000D5DF4" w:rsidP="009772E0">
            <w:pPr>
              <w:tabs>
                <w:tab w:val="left" w:pos="876"/>
                <w:tab w:val="center" w:pos="2444"/>
              </w:tabs>
              <w:spacing w:before="120" w:after="120"/>
              <w:jc w:val="both"/>
              <w:rPr>
                <w:rFonts w:cstheme="minorHAnsi"/>
              </w:rPr>
            </w:pPr>
            <w:r>
              <w:rPr>
                <w:rFonts w:cstheme="minorHAnsi"/>
              </w:rPr>
              <w:t>This podcast is for healthcare professionals only and is based on the speakers’ thoughts and opinions on the topic.  The interpretations of data are based solely on their personal viewpoint.</w:t>
            </w:r>
          </w:p>
        </w:tc>
      </w:tr>
      <w:tr w:rsidR="00741B19" w:rsidRPr="00AA31A2" w14:paraId="74167871" w14:textId="77777777" w:rsidTr="00552CB9">
        <w:trPr>
          <w:trHeight w:val="274"/>
        </w:trPr>
        <w:tc>
          <w:tcPr>
            <w:tcW w:w="1838" w:type="dxa"/>
          </w:tcPr>
          <w:p w14:paraId="64439272" w14:textId="00DC4D31" w:rsidR="00741B19" w:rsidRDefault="00741B19" w:rsidP="00492758">
            <w:pPr>
              <w:tabs>
                <w:tab w:val="left" w:pos="1122"/>
              </w:tabs>
              <w:spacing w:before="120" w:after="120"/>
              <w:rPr>
                <w:rFonts w:cstheme="minorHAnsi"/>
                <w:b/>
                <w:bCs/>
              </w:rPr>
            </w:pPr>
            <w:r>
              <w:rPr>
                <w:rFonts w:cstheme="minorHAnsi"/>
                <w:b/>
                <w:bCs/>
              </w:rPr>
              <w:t>DR MENEZES</w:t>
            </w:r>
          </w:p>
        </w:tc>
        <w:tc>
          <w:tcPr>
            <w:tcW w:w="5105" w:type="dxa"/>
            <w:tcBorders>
              <w:right w:val="single" w:sz="4" w:space="0" w:color="auto"/>
            </w:tcBorders>
          </w:tcPr>
          <w:p w14:paraId="0F5612A8" w14:textId="20FF8503" w:rsidR="00741B19" w:rsidRDefault="00741B19" w:rsidP="00741B19">
            <w:pPr>
              <w:tabs>
                <w:tab w:val="left" w:pos="876"/>
                <w:tab w:val="center" w:pos="2444"/>
              </w:tabs>
              <w:spacing w:before="120" w:after="120"/>
              <w:jc w:val="both"/>
              <w:rPr>
                <w:rFonts w:cstheme="minorHAnsi"/>
              </w:rPr>
            </w:pPr>
            <w:r>
              <w:rPr>
                <w:rFonts w:cstheme="minorHAnsi"/>
              </w:rPr>
              <w:t xml:space="preserve">My name is </w:t>
            </w:r>
            <w:r>
              <w:rPr>
                <w:rFonts w:cstheme="minorHAnsi"/>
              </w:rPr>
              <w:t>Miguel Menezes</w:t>
            </w:r>
            <w:r>
              <w:rPr>
                <w:rFonts w:cstheme="minorHAnsi"/>
              </w:rPr>
              <w:t>, I’m an interventional Cardi</w:t>
            </w:r>
            <w:r>
              <w:rPr>
                <w:rFonts w:cstheme="minorHAnsi"/>
              </w:rPr>
              <w:t>ologist from Lisbon Portugal and i</w:t>
            </w:r>
            <w:r>
              <w:rPr>
                <w:rFonts w:cstheme="minorHAnsi"/>
              </w:rPr>
              <w:t>t’s a</w:t>
            </w:r>
            <w:r>
              <w:rPr>
                <w:rFonts w:cstheme="minorHAnsi"/>
              </w:rPr>
              <w:t>n absolute pleasure to be having this discussion here</w:t>
            </w:r>
            <w:r>
              <w:rPr>
                <w:rFonts w:cstheme="minorHAnsi"/>
              </w:rPr>
              <w:t xml:space="preserve">.  </w:t>
            </w:r>
          </w:p>
        </w:tc>
      </w:tr>
      <w:tr w:rsidR="0085764E" w:rsidRPr="00AA31A2" w14:paraId="465CFDB6" w14:textId="77777777" w:rsidTr="00552CB9">
        <w:trPr>
          <w:trHeight w:val="274"/>
        </w:trPr>
        <w:tc>
          <w:tcPr>
            <w:tcW w:w="1838" w:type="dxa"/>
          </w:tcPr>
          <w:p w14:paraId="54307BD4" w14:textId="59644B61" w:rsidR="0085764E" w:rsidRDefault="00741B19" w:rsidP="00492758">
            <w:pPr>
              <w:tabs>
                <w:tab w:val="left" w:pos="1122"/>
              </w:tabs>
              <w:spacing w:before="120" w:after="120"/>
              <w:rPr>
                <w:rFonts w:cstheme="minorHAnsi"/>
                <w:b/>
                <w:bCs/>
              </w:rPr>
            </w:pPr>
            <w:r>
              <w:rPr>
                <w:rFonts w:cstheme="minorHAnsi"/>
                <w:b/>
                <w:bCs/>
              </w:rPr>
              <w:t xml:space="preserve">DR </w:t>
            </w:r>
            <w:r w:rsidR="008B13E2">
              <w:rPr>
                <w:rFonts w:cstheme="minorHAnsi"/>
                <w:b/>
                <w:bCs/>
              </w:rPr>
              <w:t>POGRAN</w:t>
            </w:r>
          </w:p>
        </w:tc>
        <w:tc>
          <w:tcPr>
            <w:tcW w:w="5105" w:type="dxa"/>
            <w:tcBorders>
              <w:right w:val="single" w:sz="4" w:space="0" w:color="auto"/>
            </w:tcBorders>
          </w:tcPr>
          <w:p w14:paraId="630B5F89" w14:textId="347FB260" w:rsidR="0085764E" w:rsidRDefault="000D5DF4" w:rsidP="00741B19">
            <w:pPr>
              <w:tabs>
                <w:tab w:val="left" w:pos="876"/>
                <w:tab w:val="center" w:pos="2444"/>
              </w:tabs>
              <w:spacing w:before="120" w:after="120"/>
              <w:jc w:val="both"/>
              <w:rPr>
                <w:rFonts w:cstheme="minorHAnsi"/>
              </w:rPr>
            </w:pPr>
            <w:r>
              <w:rPr>
                <w:rFonts w:cstheme="minorHAnsi"/>
              </w:rPr>
              <w:t>Hell</w:t>
            </w:r>
            <w:r w:rsidR="00741B19">
              <w:rPr>
                <w:rFonts w:cstheme="minorHAnsi"/>
              </w:rPr>
              <w:t>o</w:t>
            </w:r>
            <w:r>
              <w:rPr>
                <w:rFonts w:cstheme="minorHAnsi"/>
              </w:rPr>
              <w:t xml:space="preserve">, my name is </w:t>
            </w:r>
            <w:r w:rsidR="00741B19">
              <w:rPr>
                <w:rFonts w:cstheme="minorHAnsi"/>
              </w:rPr>
              <w:t xml:space="preserve">Edita Pogran </w:t>
            </w:r>
            <w:r>
              <w:rPr>
                <w:rFonts w:cstheme="minorHAnsi"/>
              </w:rPr>
              <w:t>and</w:t>
            </w:r>
            <w:r w:rsidR="00741B19">
              <w:rPr>
                <w:rFonts w:cstheme="minorHAnsi"/>
              </w:rPr>
              <w:t xml:space="preserve"> I am a</w:t>
            </w:r>
            <w:r>
              <w:rPr>
                <w:rFonts w:cstheme="minorHAnsi"/>
              </w:rPr>
              <w:t xml:space="preserve"> </w:t>
            </w:r>
            <w:r w:rsidR="00DC4ED1">
              <w:rPr>
                <w:rFonts w:cstheme="minorHAnsi"/>
              </w:rPr>
              <w:t>Cardiologist</w:t>
            </w:r>
            <w:r>
              <w:rPr>
                <w:rFonts w:cstheme="minorHAnsi"/>
              </w:rPr>
              <w:t xml:space="preserve"> resident in Vienna at </w:t>
            </w:r>
            <w:r w:rsidR="00741B19">
              <w:rPr>
                <w:rFonts w:cstheme="minorHAnsi"/>
              </w:rPr>
              <w:t>Klinik Ottakring at the</w:t>
            </w:r>
            <w:r w:rsidR="00DC4ED1">
              <w:rPr>
                <w:rFonts w:cstheme="minorHAnsi"/>
              </w:rPr>
              <w:t xml:space="preserve"> Cardiology Department and I was happy to attend the </w:t>
            </w:r>
            <w:r w:rsidR="00741B19">
              <w:rPr>
                <w:rFonts w:cstheme="minorHAnsi"/>
              </w:rPr>
              <w:t>ES</w:t>
            </w:r>
            <w:r w:rsidR="00AF0C0D">
              <w:rPr>
                <w:rFonts w:cstheme="minorHAnsi"/>
              </w:rPr>
              <w:t xml:space="preserve">C Congress </w:t>
            </w:r>
            <w:r w:rsidR="00DC4ED1">
              <w:rPr>
                <w:rFonts w:cstheme="minorHAnsi"/>
              </w:rPr>
              <w:t>in Barcelona this year because there were a lot of interesting sessions a</w:t>
            </w:r>
            <w:r w:rsidR="00741B19">
              <w:rPr>
                <w:rFonts w:cstheme="minorHAnsi"/>
              </w:rPr>
              <w:t>nd I would like to talk about EBRAVE-A</w:t>
            </w:r>
            <w:r w:rsidR="00DC4ED1">
              <w:rPr>
                <w:rFonts w:cstheme="minorHAnsi"/>
              </w:rPr>
              <w:t xml:space="preserve">F study with you which tested efficacy of the digital screening strategy using ordinary Smart phones for the detection of the treatment relevant </w:t>
            </w:r>
            <w:r w:rsidR="00AF0C0D">
              <w:rPr>
                <w:rFonts w:cstheme="minorHAnsi"/>
              </w:rPr>
              <w:t xml:space="preserve">for </w:t>
            </w:r>
            <w:r w:rsidR="00DC4ED1">
              <w:rPr>
                <w:rFonts w:cstheme="minorHAnsi"/>
              </w:rPr>
              <w:t>atrial fibrillation and they</w:t>
            </w:r>
            <w:r w:rsidR="00741B19">
              <w:rPr>
                <w:rFonts w:cstheme="minorHAnsi"/>
              </w:rPr>
              <w:t>, they</w:t>
            </w:r>
            <w:r w:rsidR="00DC4ED1">
              <w:rPr>
                <w:rFonts w:cstheme="minorHAnsi"/>
              </w:rPr>
              <w:t xml:space="preserve"> compared</w:t>
            </w:r>
            <w:r w:rsidR="00741B19">
              <w:rPr>
                <w:rFonts w:cstheme="minorHAnsi"/>
              </w:rPr>
              <w:t xml:space="preserve"> it head-to-</w:t>
            </w:r>
            <w:r w:rsidR="00DC4ED1">
              <w:rPr>
                <w:rFonts w:cstheme="minorHAnsi"/>
              </w:rPr>
              <w:t xml:space="preserve">head to usual care, and for this study the </w:t>
            </w:r>
            <w:r w:rsidR="006D1B31">
              <w:rPr>
                <w:rFonts w:cstheme="minorHAnsi"/>
              </w:rPr>
              <w:t>inclusion criteria were aged between 50 and 90 years, patients with a CHA</w:t>
            </w:r>
            <w:r w:rsidR="00360F96" w:rsidRPr="00360F96">
              <w:rPr>
                <w:rFonts w:cstheme="minorHAnsi"/>
                <w:vertAlign w:val="subscript"/>
              </w:rPr>
              <w:t>2</w:t>
            </w:r>
            <w:r w:rsidR="006D1B31">
              <w:rPr>
                <w:rFonts w:cstheme="minorHAnsi"/>
              </w:rPr>
              <w:t>D</w:t>
            </w:r>
            <w:r w:rsidR="00360F96">
              <w:rPr>
                <w:rFonts w:cstheme="minorHAnsi"/>
              </w:rPr>
              <w:t>S</w:t>
            </w:r>
            <w:r w:rsidR="00360F96" w:rsidRPr="00360F96">
              <w:rPr>
                <w:rFonts w:cstheme="minorHAnsi"/>
                <w:vertAlign w:val="subscript"/>
              </w:rPr>
              <w:t>2</w:t>
            </w:r>
            <w:r w:rsidR="00360F96">
              <w:rPr>
                <w:rFonts w:cstheme="minorHAnsi"/>
              </w:rPr>
              <w:t>-</w:t>
            </w:r>
            <w:r w:rsidR="006D1B31">
              <w:rPr>
                <w:rFonts w:cstheme="minorHAnsi"/>
              </w:rPr>
              <w:t>VAS</w:t>
            </w:r>
            <w:r w:rsidR="00615C9B">
              <w:rPr>
                <w:rFonts w:cstheme="minorHAnsi"/>
              </w:rPr>
              <w:t>c</w:t>
            </w:r>
            <w:r w:rsidR="006D1B31">
              <w:rPr>
                <w:rFonts w:cstheme="minorHAnsi"/>
              </w:rPr>
              <w:t xml:space="preserve"> score</w:t>
            </w:r>
            <w:r w:rsidR="00360F96">
              <w:rPr>
                <w:rFonts w:cstheme="minorHAnsi"/>
              </w:rPr>
              <w:t xml:space="preserve"> of</w:t>
            </w:r>
            <w:r w:rsidR="006D1B31">
              <w:rPr>
                <w:rFonts w:cstheme="minorHAnsi"/>
              </w:rPr>
              <w:t xml:space="preserve"> more than two were also included and they couldn’t have any oral anticoagulation or non-atrial fibrillation and they found out that really the digital screening strategy using ordinary Smart phones provided substantial benefit to usual care in detecting treatment relevant </w:t>
            </w:r>
            <w:r w:rsidR="00615C9B">
              <w:rPr>
                <w:rFonts w:cstheme="minorHAnsi"/>
              </w:rPr>
              <w:t xml:space="preserve">to </w:t>
            </w:r>
            <w:r w:rsidR="006D1B31">
              <w:rPr>
                <w:rFonts w:cstheme="minorHAnsi"/>
              </w:rPr>
              <w:t xml:space="preserve">atrial fibrillation. </w:t>
            </w:r>
            <w:r w:rsidR="00360F96">
              <w:rPr>
                <w:rFonts w:cstheme="minorHAnsi"/>
              </w:rPr>
              <w:t>And</w:t>
            </w:r>
            <w:r w:rsidR="006D1B31">
              <w:rPr>
                <w:rFonts w:cstheme="minorHAnsi"/>
              </w:rPr>
              <w:t xml:space="preserve"> I would like to discuss it with </w:t>
            </w:r>
            <w:r w:rsidR="00360F96">
              <w:rPr>
                <w:rFonts w:cstheme="minorHAnsi"/>
              </w:rPr>
              <w:t>you Doctor Menezes</w:t>
            </w:r>
            <w:r w:rsidR="006D1B31">
              <w:rPr>
                <w:rFonts w:cstheme="minorHAnsi"/>
              </w:rPr>
              <w:t>, what is your opinion on this study?  Could we implement the findings of this this study in the real clinical practice or do you think that these findings can already change the guidelines for atrial fibrillation and the detection of the atrial fibrillation.</w:t>
            </w:r>
          </w:p>
        </w:tc>
      </w:tr>
      <w:tr w:rsidR="00DB3436" w:rsidRPr="00AA31A2" w14:paraId="36909B61" w14:textId="77777777" w:rsidTr="00552CB9">
        <w:trPr>
          <w:trHeight w:val="274"/>
        </w:trPr>
        <w:tc>
          <w:tcPr>
            <w:tcW w:w="1838" w:type="dxa"/>
          </w:tcPr>
          <w:p w14:paraId="21307A5A" w14:textId="7DBAE135" w:rsidR="00DB3436" w:rsidRDefault="00741B19" w:rsidP="00492758">
            <w:pPr>
              <w:tabs>
                <w:tab w:val="left" w:pos="1122"/>
              </w:tabs>
              <w:spacing w:before="120" w:after="120"/>
              <w:rPr>
                <w:rFonts w:cstheme="minorHAnsi"/>
                <w:b/>
                <w:bCs/>
              </w:rPr>
            </w:pPr>
            <w:r>
              <w:rPr>
                <w:rFonts w:cstheme="minorHAnsi"/>
                <w:b/>
                <w:bCs/>
              </w:rPr>
              <w:t>DR MENEZES</w:t>
            </w:r>
          </w:p>
        </w:tc>
        <w:tc>
          <w:tcPr>
            <w:tcW w:w="5105" w:type="dxa"/>
            <w:tcBorders>
              <w:right w:val="single" w:sz="4" w:space="0" w:color="auto"/>
            </w:tcBorders>
          </w:tcPr>
          <w:p w14:paraId="3B3EB9F6" w14:textId="6554325E" w:rsidR="0005443F" w:rsidRDefault="00625305" w:rsidP="009772E0">
            <w:pPr>
              <w:tabs>
                <w:tab w:val="left" w:pos="876"/>
                <w:tab w:val="center" w:pos="2444"/>
              </w:tabs>
              <w:spacing w:before="120" w:after="120"/>
              <w:jc w:val="both"/>
              <w:rPr>
                <w:rFonts w:cstheme="minorHAnsi"/>
              </w:rPr>
            </w:pPr>
            <w:r>
              <w:rPr>
                <w:rFonts w:cstheme="minorHAnsi"/>
              </w:rPr>
              <w:t xml:space="preserve">So, I think this topic of wearables is actually very, very interesting and of course everything I am going to say is just my opinion, but we are already </w:t>
            </w:r>
            <w:r w:rsidR="00035684">
              <w:rPr>
                <w:rFonts w:cstheme="minorHAnsi"/>
              </w:rPr>
              <w:t>losing</w:t>
            </w:r>
            <w:r>
              <w:rPr>
                <w:rFonts w:cstheme="minorHAnsi"/>
              </w:rPr>
              <w:t xml:space="preserve"> wearables </w:t>
            </w:r>
            <w:r>
              <w:rPr>
                <w:rFonts w:cstheme="minorHAnsi"/>
              </w:rPr>
              <w:lastRenderedPageBreak/>
              <w:t xml:space="preserve">in clinical practice.  We just don’t have a lot of evidence to support it.  </w:t>
            </w:r>
          </w:p>
          <w:p w14:paraId="76E39113" w14:textId="04E4E505" w:rsidR="00625305" w:rsidRDefault="00625305" w:rsidP="009772E0">
            <w:pPr>
              <w:tabs>
                <w:tab w:val="left" w:pos="876"/>
                <w:tab w:val="center" w:pos="2444"/>
              </w:tabs>
              <w:spacing w:before="120" w:after="120"/>
              <w:jc w:val="both"/>
              <w:rPr>
                <w:rFonts w:cstheme="minorHAnsi"/>
              </w:rPr>
            </w:pPr>
            <w:r>
              <w:rPr>
                <w:rFonts w:cstheme="minorHAnsi"/>
              </w:rPr>
              <w:t>So, this trial was very interesting</w:t>
            </w:r>
            <w:r w:rsidR="00035684">
              <w:rPr>
                <w:rFonts w:cstheme="minorHAnsi"/>
              </w:rPr>
              <w:t xml:space="preserve"> in the sense that even though we are not strictly talking about a wearable because patients had to put their finger on the micro</w:t>
            </w:r>
            <w:r w:rsidR="002116AF">
              <w:rPr>
                <w:rFonts w:cstheme="minorHAnsi"/>
              </w:rPr>
              <w:t>phone</w:t>
            </w:r>
            <w:r w:rsidR="00035684">
              <w:rPr>
                <w:rFonts w:cstheme="minorHAnsi"/>
              </w:rPr>
              <w:t>…on a light of their Smart</w:t>
            </w:r>
            <w:r w:rsidR="00AF0C0D">
              <w:rPr>
                <w:rFonts w:cstheme="minorHAnsi"/>
              </w:rPr>
              <w:t xml:space="preserve"> </w:t>
            </w:r>
            <w:r w:rsidR="00035684">
              <w:rPr>
                <w:rFonts w:cstheme="minorHAnsi"/>
              </w:rPr>
              <w:t xml:space="preserve">phone to get a reading, so it’s not technically speaking a wearable, it still had a </w:t>
            </w:r>
            <w:r w:rsidR="00573190">
              <w:rPr>
                <w:rFonts w:cstheme="minorHAnsi"/>
              </w:rPr>
              <w:t>very meaningful result like</w:t>
            </w:r>
            <w:r w:rsidR="00360F96">
              <w:rPr>
                <w:rFonts w:cstheme="minorHAnsi"/>
              </w:rPr>
              <w:t>,</w:t>
            </w:r>
            <w:r w:rsidR="00573190">
              <w:rPr>
                <w:rFonts w:cstheme="minorHAnsi"/>
              </w:rPr>
              <w:t xml:space="preserve"> because you had that significant increase in </w:t>
            </w:r>
            <w:r w:rsidR="002116AF">
              <w:rPr>
                <w:rFonts w:cstheme="minorHAnsi"/>
              </w:rPr>
              <w:t>OAC</w:t>
            </w:r>
            <w:r w:rsidR="00573190">
              <w:rPr>
                <w:rFonts w:cstheme="minorHAnsi"/>
              </w:rPr>
              <w:t xml:space="preserve"> prescription which of course could have an impact on outcomes, we didn’t see an impact on outcomes on this trial for the simple fact that it is just not powered for that.  But I think it highlights how we can actually change practice and have an impact</w:t>
            </w:r>
            <w:r w:rsidR="002116AF">
              <w:rPr>
                <w:rFonts w:cstheme="minorHAnsi"/>
              </w:rPr>
              <w:t>ful</w:t>
            </w:r>
            <w:r w:rsidR="00360F96">
              <w:rPr>
                <w:rFonts w:cstheme="minorHAnsi"/>
              </w:rPr>
              <w:t xml:space="preserve"> </w:t>
            </w:r>
            <w:r w:rsidR="00573190">
              <w:rPr>
                <w:rFonts w:cstheme="minorHAnsi"/>
              </w:rPr>
              <w:t xml:space="preserve">meaning in terms of decisions on clinical practice and improve prescriptions for </w:t>
            </w:r>
            <w:r w:rsidR="00360F96">
              <w:rPr>
                <w:rFonts w:cstheme="minorHAnsi"/>
              </w:rPr>
              <w:t>DOACS</w:t>
            </w:r>
            <w:r w:rsidR="00573190">
              <w:rPr>
                <w:rFonts w:cstheme="minorHAnsi"/>
              </w:rPr>
              <w:t xml:space="preserve"> because we know </w:t>
            </w:r>
            <w:r w:rsidR="002116AF">
              <w:rPr>
                <w:rFonts w:cstheme="minorHAnsi"/>
              </w:rPr>
              <w:t xml:space="preserve">from </w:t>
            </w:r>
            <w:r w:rsidR="00994446">
              <w:rPr>
                <w:rFonts w:cstheme="minorHAnsi"/>
              </w:rPr>
              <w:t xml:space="preserve">registries </w:t>
            </w:r>
            <w:r w:rsidR="00573190">
              <w:rPr>
                <w:rFonts w:cstheme="minorHAnsi"/>
              </w:rPr>
              <w:t xml:space="preserve">that the amount of </w:t>
            </w:r>
            <w:r w:rsidR="00360F96">
              <w:rPr>
                <w:rFonts w:cstheme="minorHAnsi"/>
              </w:rPr>
              <w:t>D</w:t>
            </w:r>
            <w:r w:rsidR="00573190">
              <w:rPr>
                <w:rFonts w:cstheme="minorHAnsi"/>
              </w:rPr>
              <w:t xml:space="preserve">OAC prescriptions and AF diagnosis is </w:t>
            </w:r>
            <w:r w:rsidR="00360F96">
              <w:rPr>
                <w:rFonts w:cstheme="minorHAnsi"/>
              </w:rPr>
              <w:t>clearly below</w:t>
            </w:r>
            <w:r w:rsidR="00573190">
              <w:rPr>
                <w:rFonts w:cstheme="minorHAnsi"/>
              </w:rPr>
              <w:t xml:space="preserve"> what we see in trials, </w:t>
            </w:r>
            <w:r w:rsidR="005D7FE2">
              <w:rPr>
                <w:rFonts w:cstheme="minorHAnsi"/>
              </w:rPr>
              <w:t xml:space="preserve">and </w:t>
            </w:r>
            <w:r w:rsidR="00573190">
              <w:rPr>
                <w:rFonts w:cstheme="minorHAnsi"/>
              </w:rPr>
              <w:t xml:space="preserve">so we are not </w:t>
            </w:r>
            <w:r w:rsidR="005D7FE2">
              <w:rPr>
                <w:rFonts w:cstheme="minorHAnsi"/>
              </w:rPr>
              <w:t xml:space="preserve">really doing well in that.  I think that there are however some things that we should think, I don’t think we should change guidelines for the time being.  For changing </w:t>
            </w:r>
            <w:proofErr w:type="gramStart"/>
            <w:r w:rsidR="005D7FE2">
              <w:rPr>
                <w:rFonts w:cstheme="minorHAnsi"/>
              </w:rPr>
              <w:t>guidelines</w:t>
            </w:r>
            <w:proofErr w:type="gramEnd"/>
            <w:r w:rsidR="005D7FE2">
              <w:rPr>
                <w:rFonts w:cstheme="minorHAnsi"/>
              </w:rPr>
              <w:t xml:space="preserve"> we need specific evidence and we need trials and one of the problems in my opinion in this study is what do you do with the diagnosis, so it is kind of like with pacemakers, if a patient has got a pacemaker you are going to find AF in a lot of them</w:t>
            </w:r>
            <w:r w:rsidR="002116AF">
              <w:rPr>
                <w:rFonts w:cstheme="minorHAnsi"/>
              </w:rPr>
              <w:t>,</w:t>
            </w:r>
            <w:r w:rsidR="005D7FE2">
              <w:rPr>
                <w:rFonts w:cstheme="minorHAnsi"/>
              </w:rPr>
              <w:t xml:space="preserve"> but should just start OAC on every single one of them or not, right?  That’s kind of the problem there is no clear indication for that because you are just going to in</w:t>
            </w:r>
            <w:r w:rsidR="00360F96">
              <w:rPr>
                <w:rFonts w:cstheme="minorHAnsi"/>
              </w:rPr>
              <w:t>crease your diagnostic pressure</w:t>
            </w:r>
            <w:r w:rsidR="002116AF">
              <w:rPr>
                <w:rFonts w:cstheme="minorHAnsi"/>
              </w:rPr>
              <w:t xml:space="preserve"> </w:t>
            </w:r>
            <w:r w:rsidR="005D7FE2">
              <w:rPr>
                <w:rFonts w:cstheme="minorHAnsi"/>
              </w:rPr>
              <w:t>a lot by having a wearable and so it</w:t>
            </w:r>
            <w:r w:rsidR="002116AF">
              <w:rPr>
                <w:rFonts w:cstheme="minorHAnsi"/>
              </w:rPr>
              <w:t>’</w:t>
            </w:r>
            <w:r w:rsidR="005D7FE2">
              <w:rPr>
                <w:rFonts w:cstheme="minorHAnsi"/>
              </w:rPr>
              <w:t xml:space="preserve">s not clear how we should implement it.  </w:t>
            </w:r>
          </w:p>
          <w:p w14:paraId="5BD286F7" w14:textId="1D50F1BF" w:rsidR="005D7FE2" w:rsidRDefault="005D7FE2" w:rsidP="009772E0">
            <w:pPr>
              <w:tabs>
                <w:tab w:val="left" w:pos="876"/>
                <w:tab w:val="center" w:pos="2444"/>
              </w:tabs>
              <w:spacing w:before="120" w:after="120"/>
              <w:jc w:val="both"/>
              <w:rPr>
                <w:rFonts w:cstheme="minorHAnsi"/>
              </w:rPr>
            </w:pPr>
            <w:r>
              <w:rPr>
                <w:rFonts w:cstheme="minorHAnsi"/>
              </w:rPr>
              <w:t xml:space="preserve">On clinical practice what I do is I look at the </w:t>
            </w:r>
            <w:proofErr w:type="gramStart"/>
            <w:r>
              <w:rPr>
                <w:rFonts w:cstheme="minorHAnsi"/>
              </w:rPr>
              <w:t>patients</w:t>
            </w:r>
            <w:proofErr w:type="gramEnd"/>
            <w:r>
              <w:rPr>
                <w:rFonts w:cstheme="minorHAnsi"/>
              </w:rPr>
              <w:t xml:space="preserve"> baseline risks and I look at the profile of the patient.  If I think that it’s a patient with a typical AF patient, a patient with sleep apnoea, </w:t>
            </w:r>
            <w:r w:rsidR="002116AF">
              <w:rPr>
                <w:rFonts w:cstheme="minorHAnsi"/>
              </w:rPr>
              <w:t xml:space="preserve">or </w:t>
            </w:r>
            <w:r w:rsidR="009134B1">
              <w:rPr>
                <w:rFonts w:cstheme="minorHAnsi"/>
              </w:rPr>
              <w:t>obesity or</w:t>
            </w:r>
            <w:r>
              <w:rPr>
                <w:rFonts w:cstheme="minorHAnsi"/>
              </w:rPr>
              <w:t xml:space="preserve"> high </w:t>
            </w:r>
            <w:r w:rsidR="00360F96">
              <w:rPr>
                <w:rFonts w:cstheme="minorHAnsi"/>
              </w:rPr>
              <w:t>CHA</w:t>
            </w:r>
            <w:r w:rsidR="00360F96" w:rsidRPr="00360F96">
              <w:rPr>
                <w:rFonts w:cstheme="minorHAnsi"/>
                <w:vertAlign w:val="subscript"/>
              </w:rPr>
              <w:t>2</w:t>
            </w:r>
            <w:r w:rsidR="00360F96">
              <w:rPr>
                <w:rFonts w:cstheme="minorHAnsi"/>
              </w:rPr>
              <w:t>DS</w:t>
            </w:r>
            <w:r w:rsidR="00360F96" w:rsidRPr="00360F96">
              <w:rPr>
                <w:rFonts w:cstheme="minorHAnsi"/>
                <w:vertAlign w:val="subscript"/>
              </w:rPr>
              <w:t>2</w:t>
            </w:r>
            <w:r w:rsidR="00360F96">
              <w:rPr>
                <w:rFonts w:cstheme="minorHAnsi"/>
              </w:rPr>
              <w:t>-VASc</w:t>
            </w:r>
            <w:r w:rsidR="00AE7253">
              <w:rPr>
                <w:rFonts w:cstheme="minorHAnsi"/>
              </w:rPr>
              <w:t xml:space="preserve"> score, and I would say I would certainly diagnose AF on this patient sooner or later</w:t>
            </w:r>
            <w:r w:rsidR="002116AF">
              <w:rPr>
                <w:rFonts w:cstheme="minorHAnsi"/>
              </w:rPr>
              <w:t>,</w:t>
            </w:r>
            <w:r w:rsidR="00AE7253">
              <w:rPr>
                <w:rFonts w:cstheme="minorHAnsi"/>
              </w:rPr>
              <w:t xml:space="preserve"> and therefore I am </w:t>
            </w:r>
            <w:r w:rsidR="00AE7253">
              <w:rPr>
                <w:rFonts w:cstheme="minorHAnsi"/>
              </w:rPr>
              <w:lastRenderedPageBreak/>
              <w:t>certain</w:t>
            </w:r>
            <w:r w:rsidR="00360F96">
              <w:rPr>
                <w:rFonts w:cstheme="minorHAnsi"/>
              </w:rPr>
              <w:t>ly</w:t>
            </w:r>
            <w:r w:rsidR="00AE7253">
              <w:rPr>
                <w:rFonts w:cstheme="minorHAnsi"/>
              </w:rPr>
              <w:t xml:space="preserve"> going to act accordingly in terms of </w:t>
            </w:r>
            <w:r w:rsidR="004A1FFB">
              <w:rPr>
                <w:rFonts w:cstheme="minorHAnsi"/>
              </w:rPr>
              <w:t>therapeutics.</w:t>
            </w:r>
            <w:r w:rsidR="00AE7253">
              <w:rPr>
                <w:rFonts w:cstheme="minorHAnsi"/>
              </w:rPr>
              <w:t xml:space="preserve"> But let’s say you run across a young 45-year-old patient, who just happens to be hypertensive, is healthy, he works out and one day he</w:t>
            </w:r>
            <w:r w:rsidR="004A1FFB">
              <w:rPr>
                <w:rFonts w:cstheme="minorHAnsi"/>
              </w:rPr>
              <w:t>’s got a</w:t>
            </w:r>
            <w:r w:rsidR="00AE7253">
              <w:rPr>
                <w:rFonts w:cstheme="minorHAnsi"/>
              </w:rPr>
              <w:t xml:space="preserve"> fast heart rat</w:t>
            </w:r>
            <w:r w:rsidR="00360F96">
              <w:rPr>
                <w:rFonts w:cstheme="minorHAnsi"/>
              </w:rPr>
              <w:t xml:space="preserve">e alarm from his </w:t>
            </w:r>
            <w:r w:rsidR="00AE7253">
              <w:rPr>
                <w:rFonts w:cstheme="minorHAnsi"/>
              </w:rPr>
              <w:t>watch, one day he does this rhythm strip and he’s got AF.  Should I anticoagulate that patient, well I would say probably not, right, it</w:t>
            </w:r>
            <w:r w:rsidR="004A1FFB">
              <w:rPr>
                <w:rFonts w:cstheme="minorHAnsi"/>
              </w:rPr>
              <w:t>’</w:t>
            </w:r>
            <w:r w:rsidR="00AE7253">
              <w:rPr>
                <w:rFonts w:cstheme="minorHAnsi"/>
              </w:rPr>
              <w:t>s not the profile of the patients that we see with AF.  So, I think it’s all about integrating into patient profile</w:t>
            </w:r>
            <w:r w:rsidR="00360F96">
              <w:rPr>
                <w:rFonts w:cstheme="minorHAnsi"/>
              </w:rPr>
              <w:t>,</w:t>
            </w:r>
            <w:r w:rsidR="00AE7253">
              <w:rPr>
                <w:rFonts w:cstheme="minorHAnsi"/>
              </w:rPr>
              <w:t xml:space="preserve"> into his risk factors and just making a sound clinical decision.  So, far as to what we should do </w:t>
            </w:r>
            <w:r w:rsidR="00EC2644">
              <w:rPr>
                <w:rFonts w:cstheme="minorHAnsi"/>
              </w:rPr>
              <w:t>with regards to this particular topic</w:t>
            </w:r>
            <w:r w:rsidR="004A1FFB">
              <w:rPr>
                <w:rFonts w:cstheme="minorHAnsi"/>
              </w:rPr>
              <w:t>,</w:t>
            </w:r>
            <w:r w:rsidR="00EC2644">
              <w:rPr>
                <w:rFonts w:cstheme="minorHAnsi"/>
              </w:rPr>
              <w:t xml:space="preserve"> we need trials, we need trials to assess </w:t>
            </w:r>
            <w:r w:rsidR="00360F96">
              <w:rPr>
                <w:rFonts w:cstheme="minorHAnsi"/>
              </w:rPr>
              <w:t xml:space="preserve">that </w:t>
            </w:r>
            <w:r w:rsidR="00EC2644">
              <w:rPr>
                <w:rFonts w:cstheme="minorHAnsi"/>
              </w:rPr>
              <w:t>if we diagnose AF bas</w:t>
            </w:r>
            <w:r w:rsidR="00360F96">
              <w:rPr>
                <w:rFonts w:cstheme="minorHAnsi"/>
              </w:rPr>
              <w:t xml:space="preserve">ed on pacemakers or on a </w:t>
            </w:r>
            <w:r w:rsidR="00EC2644">
              <w:rPr>
                <w:rFonts w:cstheme="minorHAnsi"/>
              </w:rPr>
              <w:t xml:space="preserve">watch or </w:t>
            </w:r>
            <w:r w:rsidR="004A1FFB">
              <w:rPr>
                <w:rFonts w:cstheme="minorHAnsi"/>
              </w:rPr>
              <w:t xml:space="preserve">an </w:t>
            </w:r>
            <w:proofErr w:type="spellStart"/>
            <w:r w:rsidR="004A1FFB">
              <w:rPr>
                <w:rFonts w:cstheme="minorHAnsi"/>
              </w:rPr>
              <w:t>Oura</w:t>
            </w:r>
            <w:proofErr w:type="spellEnd"/>
            <w:r w:rsidR="004A1FFB">
              <w:rPr>
                <w:rFonts w:cstheme="minorHAnsi"/>
              </w:rPr>
              <w:t xml:space="preserve"> ring</w:t>
            </w:r>
            <w:r w:rsidR="00EC2644">
              <w:rPr>
                <w:rFonts w:cstheme="minorHAnsi"/>
              </w:rPr>
              <w:t>, for example</w:t>
            </w:r>
            <w:r w:rsidR="004A1FFB">
              <w:rPr>
                <w:rFonts w:cstheme="minorHAnsi"/>
              </w:rPr>
              <w:t>,</w:t>
            </w:r>
            <w:r w:rsidR="00EC2644">
              <w:rPr>
                <w:rFonts w:cstheme="minorHAnsi"/>
              </w:rPr>
              <w:t xml:space="preserve"> which we put on our</w:t>
            </w:r>
            <w:r w:rsidR="00360F96">
              <w:rPr>
                <w:rFonts w:cstheme="minorHAnsi"/>
              </w:rPr>
              <w:t xml:space="preserve"> rings.  There are two wearables</w:t>
            </w:r>
            <w:r w:rsidR="00EC2644">
              <w:rPr>
                <w:rFonts w:cstheme="minorHAnsi"/>
              </w:rPr>
              <w:t>, should we always proceed with the same sort of risk stratification as for everybody else</w:t>
            </w:r>
            <w:r w:rsidR="004A1FFB">
              <w:rPr>
                <w:rFonts w:cstheme="minorHAnsi"/>
              </w:rPr>
              <w:t>,</w:t>
            </w:r>
            <w:r w:rsidR="00EC2644">
              <w:rPr>
                <w:rFonts w:cstheme="minorHAnsi"/>
              </w:rPr>
              <w:t xml:space="preserve"> and I think that trials will probably say, not exactly, but overall, I think it is a good thing because it increases the threshold for AF</w:t>
            </w:r>
            <w:r w:rsidR="00360F96">
              <w:rPr>
                <w:rFonts w:cstheme="minorHAnsi"/>
              </w:rPr>
              <w:t xml:space="preserve">. We are </w:t>
            </w:r>
            <w:r w:rsidR="00EC2644">
              <w:rPr>
                <w:rFonts w:cstheme="minorHAnsi"/>
              </w:rPr>
              <w:t>under diagnosing</w:t>
            </w:r>
            <w:r w:rsidR="00360F96">
              <w:rPr>
                <w:rFonts w:cstheme="minorHAnsi"/>
              </w:rPr>
              <w:t xml:space="preserve"> it</w:t>
            </w:r>
            <w:r w:rsidR="00EC2644">
              <w:rPr>
                <w:rFonts w:cstheme="minorHAnsi"/>
              </w:rPr>
              <w:t xml:space="preserve"> and we are under treating it and so overall I think it proves that it can have a meaningful impact.  So, that’s overall, what I think on the topic.  </w:t>
            </w:r>
          </w:p>
        </w:tc>
      </w:tr>
      <w:tr w:rsidR="00E12772" w:rsidRPr="00AA31A2" w14:paraId="77DCFD42" w14:textId="77777777" w:rsidTr="00552CB9">
        <w:trPr>
          <w:trHeight w:val="274"/>
        </w:trPr>
        <w:tc>
          <w:tcPr>
            <w:tcW w:w="1838" w:type="dxa"/>
          </w:tcPr>
          <w:p w14:paraId="496D46F8" w14:textId="754B274F" w:rsidR="00E12772" w:rsidRDefault="00741B19" w:rsidP="00492758">
            <w:pPr>
              <w:tabs>
                <w:tab w:val="left" w:pos="1122"/>
              </w:tabs>
              <w:spacing w:before="120" w:after="120"/>
              <w:rPr>
                <w:rFonts w:cstheme="minorHAnsi"/>
                <w:b/>
                <w:bCs/>
              </w:rPr>
            </w:pPr>
            <w:r>
              <w:rPr>
                <w:rFonts w:cstheme="minorHAnsi"/>
                <w:b/>
                <w:bCs/>
              </w:rPr>
              <w:lastRenderedPageBreak/>
              <w:t xml:space="preserve">DR </w:t>
            </w:r>
            <w:r w:rsidR="008B13E2">
              <w:rPr>
                <w:rFonts w:cstheme="minorHAnsi"/>
                <w:b/>
                <w:bCs/>
              </w:rPr>
              <w:t>POGRAN</w:t>
            </w:r>
          </w:p>
        </w:tc>
        <w:tc>
          <w:tcPr>
            <w:tcW w:w="5105" w:type="dxa"/>
            <w:tcBorders>
              <w:right w:val="single" w:sz="4" w:space="0" w:color="auto"/>
            </w:tcBorders>
          </w:tcPr>
          <w:p w14:paraId="00487C80" w14:textId="3F0F3F5F" w:rsidR="00E12772" w:rsidRDefault="00EC2644" w:rsidP="009772E0">
            <w:pPr>
              <w:tabs>
                <w:tab w:val="left" w:pos="876"/>
                <w:tab w:val="center" w:pos="2444"/>
              </w:tabs>
              <w:spacing w:before="120" w:after="120"/>
              <w:jc w:val="both"/>
              <w:rPr>
                <w:rFonts w:cstheme="minorHAnsi"/>
              </w:rPr>
            </w:pPr>
            <w:r>
              <w:rPr>
                <w:rFonts w:cstheme="minorHAnsi"/>
              </w:rPr>
              <w:t xml:space="preserve">So, you said that we should focus the screening </w:t>
            </w:r>
            <w:r w:rsidR="00125245">
              <w:rPr>
                <w:rFonts w:cstheme="minorHAnsi"/>
              </w:rPr>
              <w:t>or g</w:t>
            </w:r>
            <w:r w:rsidR="00360F96">
              <w:rPr>
                <w:rFonts w:cstheme="minorHAnsi"/>
              </w:rPr>
              <w:t>o with</w:t>
            </w:r>
            <w:r w:rsidR="00125245">
              <w:rPr>
                <w:rFonts w:cstheme="minorHAnsi"/>
              </w:rPr>
              <w:t xml:space="preserve"> the screening on the patient with some kind of risk, cardiovascular risk and the other thing is should we wait until the patient gets the symptoms, the palp</w:t>
            </w:r>
            <w:r w:rsidR="00360F96">
              <w:rPr>
                <w:rFonts w:cstheme="minorHAnsi"/>
              </w:rPr>
              <w:t>it</w:t>
            </w:r>
            <w:r w:rsidR="00125245">
              <w:rPr>
                <w:rFonts w:cstheme="minorHAnsi"/>
              </w:rPr>
              <w:t>ation and then do the digital screening or should we start irrespective of the symptoms in all high-risk patients for atrial fibrillation</w:t>
            </w:r>
            <w:r w:rsidR="009134B1">
              <w:rPr>
                <w:rFonts w:cstheme="minorHAnsi"/>
              </w:rPr>
              <w:t>?</w:t>
            </w:r>
          </w:p>
        </w:tc>
      </w:tr>
      <w:tr w:rsidR="002544F0" w:rsidRPr="00AA31A2" w14:paraId="6F8DED0A" w14:textId="77777777" w:rsidTr="00552CB9">
        <w:trPr>
          <w:trHeight w:val="274"/>
        </w:trPr>
        <w:tc>
          <w:tcPr>
            <w:tcW w:w="1838" w:type="dxa"/>
          </w:tcPr>
          <w:p w14:paraId="62CEE9C4" w14:textId="1E687875" w:rsidR="002544F0" w:rsidRDefault="00741B19" w:rsidP="00492758">
            <w:pPr>
              <w:tabs>
                <w:tab w:val="left" w:pos="1122"/>
              </w:tabs>
              <w:spacing w:before="120" w:after="120"/>
              <w:rPr>
                <w:rFonts w:cstheme="minorHAnsi"/>
                <w:b/>
                <w:bCs/>
              </w:rPr>
            </w:pPr>
            <w:r>
              <w:rPr>
                <w:rFonts w:cstheme="minorHAnsi"/>
                <w:b/>
                <w:bCs/>
              </w:rPr>
              <w:t>DR MENEZES</w:t>
            </w:r>
          </w:p>
        </w:tc>
        <w:tc>
          <w:tcPr>
            <w:tcW w:w="5105" w:type="dxa"/>
            <w:tcBorders>
              <w:right w:val="single" w:sz="4" w:space="0" w:color="auto"/>
            </w:tcBorders>
          </w:tcPr>
          <w:p w14:paraId="6546833A" w14:textId="464A7FA0" w:rsidR="00C477E8" w:rsidRDefault="00125245" w:rsidP="009772E0">
            <w:pPr>
              <w:tabs>
                <w:tab w:val="left" w:pos="876"/>
                <w:tab w:val="center" w:pos="2444"/>
              </w:tabs>
              <w:spacing w:before="120" w:after="120"/>
              <w:jc w:val="both"/>
              <w:rPr>
                <w:rFonts w:cstheme="minorHAnsi"/>
              </w:rPr>
            </w:pPr>
            <w:r>
              <w:rPr>
                <w:rFonts w:cstheme="minorHAnsi"/>
              </w:rPr>
              <w:t>I think that the guidelines are actually spot on, I mean if you’ve got a patient with 65 or 75 years old or older than that</w:t>
            </w:r>
            <w:r w:rsidR="009134B1">
              <w:rPr>
                <w:rFonts w:cstheme="minorHAnsi"/>
              </w:rPr>
              <w:t>,</w:t>
            </w:r>
            <w:r>
              <w:rPr>
                <w:rFonts w:cstheme="minorHAnsi"/>
              </w:rPr>
              <w:t xml:space="preserve"> I think you should screen patients, at least clinically and I think you can suggest they might use their Smart phone every now and then to do so.  So, I think the guidelines are spot on.  Otherwise, no, I think you should only screen them if their symptomatic</w:t>
            </w:r>
            <w:r w:rsidR="009134B1">
              <w:rPr>
                <w:rFonts w:cstheme="minorHAnsi"/>
              </w:rPr>
              <w:t>.  S</w:t>
            </w:r>
            <w:r>
              <w:rPr>
                <w:rFonts w:cstheme="minorHAnsi"/>
              </w:rPr>
              <w:t>o</w:t>
            </w:r>
            <w:r w:rsidR="009134B1">
              <w:rPr>
                <w:rFonts w:cstheme="minorHAnsi"/>
              </w:rPr>
              <w:t xml:space="preserve">, </w:t>
            </w:r>
            <w:r w:rsidR="009134B1">
              <w:rPr>
                <w:rFonts w:cstheme="minorHAnsi"/>
              </w:rPr>
              <w:lastRenderedPageBreak/>
              <w:t>with</w:t>
            </w:r>
            <w:r>
              <w:rPr>
                <w:rFonts w:cstheme="minorHAnsi"/>
              </w:rPr>
              <w:t xml:space="preserve"> young patients, if they symptomatic this is great, but again if you’ve got a 50-year-old or a 45-year-old who is reasonably healthy then screening makes no sense.</w:t>
            </w:r>
          </w:p>
          <w:p w14:paraId="36EAFA37" w14:textId="3031FD7C" w:rsidR="00125245" w:rsidRDefault="00125245" w:rsidP="009772E0">
            <w:pPr>
              <w:tabs>
                <w:tab w:val="left" w:pos="876"/>
                <w:tab w:val="center" w:pos="2444"/>
              </w:tabs>
              <w:spacing w:before="120" w:after="120"/>
              <w:jc w:val="both"/>
              <w:rPr>
                <w:rFonts w:cstheme="minorHAnsi"/>
              </w:rPr>
            </w:pPr>
            <w:r>
              <w:rPr>
                <w:rFonts w:cstheme="minorHAnsi"/>
              </w:rPr>
              <w:t>Like I said</w:t>
            </w:r>
            <w:r w:rsidR="009134B1">
              <w:rPr>
                <w:rFonts w:cstheme="minorHAnsi"/>
              </w:rPr>
              <w:t>,</w:t>
            </w:r>
            <w:r>
              <w:rPr>
                <w:rFonts w:cstheme="minorHAnsi"/>
              </w:rPr>
              <w:t xml:space="preserve"> it depends on the patient, if you have a pre vessel disease</w:t>
            </w:r>
            <w:r w:rsidR="00360F96">
              <w:rPr>
                <w:rFonts w:cstheme="minorHAnsi"/>
              </w:rPr>
              <w:t>, a</w:t>
            </w:r>
            <w:r>
              <w:rPr>
                <w:rFonts w:cstheme="minorHAnsi"/>
              </w:rPr>
              <w:t xml:space="preserve"> 45-year-old patient, with sleep </w:t>
            </w:r>
            <w:r w:rsidR="000B3672">
              <w:rPr>
                <w:rFonts w:cstheme="minorHAnsi"/>
              </w:rPr>
              <w:t>apnoea</w:t>
            </w:r>
            <w:r>
              <w:rPr>
                <w:rFonts w:cstheme="minorHAnsi"/>
              </w:rPr>
              <w:t xml:space="preserve"> and </w:t>
            </w:r>
            <w:r w:rsidR="00360F96">
              <w:rPr>
                <w:rFonts w:cstheme="minorHAnsi"/>
              </w:rPr>
              <w:t>obesity and he’s</w:t>
            </w:r>
            <w:r w:rsidR="000B3672">
              <w:rPr>
                <w:rFonts w:cstheme="minorHAnsi"/>
              </w:rPr>
              <w:t xml:space="preserve"> 45</w:t>
            </w:r>
            <w:r w:rsidR="00360F96">
              <w:rPr>
                <w:rFonts w:cstheme="minorHAnsi"/>
              </w:rPr>
              <w:t>,</w:t>
            </w:r>
            <w:r w:rsidR="000B3672">
              <w:rPr>
                <w:rFonts w:cstheme="minorHAnsi"/>
              </w:rPr>
              <w:t xml:space="preserve"> his </w:t>
            </w:r>
            <w:r w:rsidR="00360F96">
              <w:rPr>
                <w:rFonts w:cstheme="minorHAnsi"/>
              </w:rPr>
              <w:t>CHA</w:t>
            </w:r>
            <w:r w:rsidR="00360F96" w:rsidRPr="00360F96">
              <w:rPr>
                <w:rFonts w:cstheme="minorHAnsi"/>
                <w:vertAlign w:val="subscript"/>
              </w:rPr>
              <w:t>2</w:t>
            </w:r>
            <w:r w:rsidR="00360F96">
              <w:rPr>
                <w:rFonts w:cstheme="minorHAnsi"/>
              </w:rPr>
              <w:t>DS</w:t>
            </w:r>
            <w:r w:rsidR="00360F96" w:rsidRPr="00360F96">
              <w:rPr>
                <w:rFonts w:cstheme="minorHAnsi"/>
                <w:vertAlign w:val="subscript"/>
              </w:rPr>
              <w:t>2</w:t>
            </w:r>
            <w:r w:rsidR="00360F96">
              <w:rPr>
                <w:rFonts w:cstheme="minorHAnsi"/>
              </w:rPr>
              <w:t xml:space="preserve">-VASc </w:t>
            </w:r>
            <w:r w:rsidR="000B3672">
              <w:rPr>
                <w:rFonts w:cstheme="minorHAnsi"/>
              </w:rPr>
              <w:t xml:space="preserve">is going to be really high anyway, so you should screen that particular patient despite the fact that he is young.  </w:t>
            </w:r>
          </w:p>
        </w:tc>
      </w:tr>
      <w:tr w:rsidR="006F421E" w:rsidRPr="00AA31A2" w14:paraId="52C1862E" w14:textId="77777777" w:rsidTr="00552CB9">
        <w:trPr>
          <w:trHeight w:val="274"/>
        </w:trPr>
        <w:tc>
          <w:tcPr>
            <w:tcW w:w="1838" w:type="dxa"/>
          </w:tcPr>
          <w:p w14:paraId="6DCFA047" w14:textId="340334A5" w:rsidR="006F421E" w:rsidRDefault="00741B19" w:rsidP="00492758">
            <w:pPr>
              <w:tabs>
                <w:tab w:val="left" w:pos="1122"/>
              </w:tabs>
              <w:spacing w:before="120" w:after="120"/>
              <w:rPr>
                <w:rFonts w:cstheme="minorHAnsi"/>
                <w:b/>
                <w:bCs/>
              </w:rPr>
            </w:pPr>
            <w:r>
              <w:rPr>
                <w:rFonts w:cstheme="minorHAnsi"/>
                <w:b/>
                <w:bCs/>
              </w:rPr>
              <w:lastRenderedPageBreak/>
              <w:t xml:space="preserve">DR </w:t>
            </w:r>
            <w:r w:rsidR="008B13E2">
              <w:rPr>
                <w:rFonts w:cstheme="minorHAnsi"/>
                <w:b/>
                <w:bCs/>
              </w:rPr>
              <w:t>POGRAN</w:t>
            </w:r>
          </w:p>
        </w:tc>
        <w:tc>
          <w:tcPr>
            <w:tcW w:w="5105" w:type="dxa"/>
            <w:tcBorders>
              <w:right w:val="single" w:sz="4" w:space="0" w:color="auto"/>
            </w:tcBorders>
          </w:tcPr>
          <w:p w14:paraId="5144AD84" w14:textId="565032DE" w:rsidR="006F421E" w:rsidRDefault="000B3672" w:rsidP="009772E0">
            <w:pPr>
              <w:tabs>
                <w:tab w:val="left" w:pos="876"/>
                <w:tab w:val="center" w:pos="2444"/>
              </w:tabs>
              <w:spacing w:before="120" w:after="120"/>
              <w:jc w:val="both"/>
              <w:rPr>
                <w:rFonts w:cstheme="minorHAnsi"/>
              </w:rPr>
            </w:pPr>
            <w:r>
              <w:rPr>
                <w:rFonts w:cstheme="minorHAnsi"/>
              </w:rPr>
              <w:t>And should we decide individually.  How often should they put their finger on their Smart phone or how often should they switch on their watches?</w:t>
            </w:r>
          </w:p>
        </w:tc>
      </w:tr>
      <w:tr w:rsidR="00E81463" w:rsidRPr="00AA31A2" w14:paraId="731CB85B" w14:textId="77777777" w:rsidTr="00552CB9">
        <w:trPr>
          <w:trHeight w:val="274"/>
        </w:trPr>
        <w:tc>
          <w:tcPr>
            <w:tcW w:w="1838" w:type="dxa"/>
          </w:tcPr>
          <w:p w14:paraId="514B4442" w14:textId="7CE11B15" w:rsidR="00E81463" w:rsidRDefault="00741B19" w:rsidP="00492758">
            <w:pPr>
              <w:tabs>
                <w:tab w:val="left" w:pos="1122"/>
              </w:tabs>
              <w:spacing w:before="120" w:after="120"/>
              <w:rPr>
                <w:rFonts w:cstheme="minorHAnsi"/>
                <w:b/>
                <w:bCs/>
              </w:rPr>
            </w:pPr>
            <w:r>
              <w:rPr>
                <w:rFonts w:cstheme="minorHAnsi"/>
                <w:b/>
                <w:bCs/>
              </w:rPr>
              <w:t>DR MENEZES</w:t>
            </w:r>
          </w:p>
        </w:tc>
        <w:tc>
          <w:tcPr>
            <w:tcW w:w="5105" w:type="dxa"/>
            <w:tcBorders>
              <w:right w:val="single" w:sz="4" w:space="0" w:color="auto"/>
            </w:tcBorders>
          </w:tcPr>
          <w:p w14:paraId="4F866D52" w14:textId="3EC9619E" w:rsidR="00E81463" w:rsidRDefault="000B3672" w:rsidP="00DC1390">
            <w:pPr>
              <w:tabs>
                <w:tab w:val="left" w:pos="876"/>
                <w:tab w:val="center" w:pos="2444"/>
              </w:tabs>
              <w:spacing w:before="120" w:after="120"/>
              <w:jc w:val="both"/>
              <w:rPr>
                <w:rFonts w:cstheme="minorHAnsi"/>
              </w:rPr>
            </w:pPr>
            <w:r>
              <w:rPr>
                <w:rFonts w:cstheme="minorHAnsi"/>
              </w:rPr>
              <w:t>Well for the</w:t>
            </w:r>
            <w:r w:rsidR="009134B1">
              <w:rPr>
                <w:rFonts w:cstheme="minorHAnsi"/>
              </w:rPr>
              <w:t xml:space="preserve"> </w:t>
            </w:r>
            <w:r>
              <w:rPr>
                <w:rFonts w:cstheme="minorHAnsi"/>
              </w:rPr>
              <w:t>Smart phone, it is hard to tell because it is not really a wearable, right?  For the wearables it</w:t>
            </w:r>
            <w:r w:rsidR="009134B1">
              <w:rPr>
                <w:rFonts w:cstheme="minorHAnsi"/>
              </w:rPr>
              <w:t>’</w:t>
            </w:r>
            <w:r>
              <w:rPr>
                <w:rFonts w:cstheme="minorHAnsi"/>
              </w:rPr>
              <w:t xml:space="preserve">s pretty straight forward, they already do it for us.  They do </w:t>
            </w:r>
            <w:r w:rsidR="00994446">
              <w:rPr>
                <w:rFonts w:cstheme="minorHAnsi"/>
              </w:rPr>
              <w:t>this plethysmography</w:t>
            </w:r>
            <w:r>
              <w:rPr>
                <w:rFonts w:cstheme="minorHAnsi"/>
              </w:rPr>
              <w:t xml:space="preserve"> screening, and they give you alerts</w:t>
            </w:r>
            <w:r w:rsidR="00DC1390">
              <w:rPr>
                <w:rFonts w:cstheme="minorHAnsi"/>
              </w:rPr>
              <w:t>. A</w:t>
            </w:r>
            <w:r>
              <w:rPr>
                <w:rFonts w:cstheme="minorHAnsi"/>
              </w:rPr>
              <w:t xml:space="preserve">nd so I think we need to instruct patients that if </w:t>
            </w:r>
            <w:r w:rsidR="00DC1390">
              <w:rPr>
                <w:rFonts w:cstheme="minorHAnsi"/>
              </w:rPr>
              <w:t>you feel something or your devic</w:t>
            </w:r>
            <w:r>
              <w:rPr>
                <w:rFonts w:cstheme="minorHAnsi"/>
              </w:rPr>
              <w:t>e is telling you that something is wrong, take an ECG at that moment and remember to prescribe them devices that do ECG because most of them don’t and that is a problem.</w:t>
            </w:r>
          </w:p>
        </w:tc>
      </w:tr>
      <w:tr w:rsidR="00497C31" w:rsidRPr="00AA31A2" w14:paraId="3B69B9F2" w14:textId="77777777" w:rsidTr="00552CB9">
        <w:trPr>
          <w:trHeight w:val="274"/>
        </w:trPr>
        <w:tc>
          <w:tcPr>
            <w:tcW w:w="1838" w:type="dxa"/>
          </w:tcPr>
          <w:p w14:paraId="3FE2BC73" w14:textId="514B0BBB" w:rsidR="00497C31" w:rsidRDefault="00741B19" w:rsidP="00492758">
            <w:pPr>
              <w:tabs>
                <w:tab w:val="left" w:pos="1122"/>
              </w:tabs>
              <w:spacing w:before="120" w:after="120"/>
              <w:rPr>
                <w:rFonts w:cstheme="minorHAnsi"/>
                <w:b/>
                <w:bCs/>
              </w:rPr>
            </w:pPr>
            <w:r>
              <w:rPr>
                <w:rFonts w:cstheme="minorHAnsi"/>
                <w:b/>
                <w:bCs/>
              </w:rPr>
              <w:t xml:space="preserve">DR </w:t>
            </w:r>
            <w:r w:rsidR="008B13E2">
              <w:rPr>
                <w:rFonts w:cstheme="minorHAnsi"/>
                <w:b/>
                <w:bCs/>
              </w:rPr>
              <w:t>POGRAN</w:t>
            </w:r>
          </w:p>
        </w:tc>
        <w:tc>
          <w:tcPr>
            <w:tcW w:w="5105" w:type="dxa"/>
            <w:tcBorders>
              <w:right w:val="single" w:sz="4" w:space="0" w:color="auto"/>
            </w:tcBorders>
          </w:tcPr>
          <w:p w14:paraId="7864504E" w14:textId="499E37EC" w:rsidR="00497C31" w:rsidRDefault="000B3672" w:rsidP="00DC1390">
            <w:pPr>
              <w:tabs>
                <w:tab w:val="left" w:pos="876"/>
                <w:tab w:val="center" w:pos="2444"/>
              </w:tabs>
              <w:spacing w:before="120" w:after="120"/>
              <w:jc w:val="both"/>
              <w:rPr>
                <w:rFonts w:cstheme="minorHAnsi"/>
              </w:rPr>
            </w:pPr>
            <w:r>
              <w:rPr>
                <w:rFonts w:cstheme="minorHAnsi"/>
              </w:rPr>
              <w:t>Thank you</w:t>
            </w:r>
            <w:r w:rsidR="00DC1390">
              <w:rPr>
                <w:rFonts w:cstheme="minorHAnsi"/>
              </w:rPr>
              <w:t>, this was</w:t>
            </w:r>
            <w:r>
              <w:rPr>
                <w:rFonts w:cstheme="minorHAnsi"/>
              </w:rPr>
              <w:t xml:space="preserve"> really interesting.  Thank you very much for your </w:t>
            </w:r>
            <w:r w:rsidR="00DC1390">
              <w:rPr>
                <w:rFonts w:cstheme="minorHAnsi"/>
              </w:rPr>
              <w:t>great answers on my questions.</w:t>
            </w:r>
          </w:p>
        </w:tc>
      </w:tr>
      <w:tr w:rsidR="00772612" w:rsidRPr="00AA31A2" w14:paraId="09D4D94D" w14:textId="77777777" w:rsidTr="00552CB9">
        <w:trPr>
          <w:trHeight w:val="274"/>
        </w:trPr>
        <w:tc>
          <w:tcPr>
            <w:tcW w:w="1838" w:type="dxa"/>
          </w:tcPr>
          <w:p w14:paraId="741D8516" w14:textId="36C8517A" w:rsidR="00772612" w:rsidRDefault="00741B19" w:rsidP="00492758">
            <w:pPr>
              <w:tabs>
                <w:tab w:val="left" w:pos="1122"/>
              </w:tabs>
              <w:spacing w:before="120" w:after="120"/>
              <w:rPr>
                <w:rFonts w:cstheme="minorHAnsi"/>
                <w:b/>
                <w:bCs/>
              </w:rPr>
            </w:pPr>
            <w:r>
              <w:rPr>
                <w:rFonts w:cstheme="minorHAnsi"/>
                <w:b/>
                <w:bCs/>
              </w:rPr>
              <w:t>DR MENEZES</w:t>
            </w:r>
          </w:p>
        </w:tc>
        <w:tc>
          <w:tcPr>
            <w:tcW w:w="5105" w:type="dxa"/>
            <w:tcBorders>
              <w:right w:val="single" w:sz="4" w:space="0" w:color="auto"/>
            </w:tcBorders>
          </w:tcPr>
          <w:p w14:paraId="2B878A64" w14:textId="3B30A2EA" w:rsidR="00772612" w:rsidRDefault="000B3672" w:rsidP="009772E0">
            <w:pPr>
              <w:tabs>
                <w:tab w:val="left" w:pos="876"/>
                <w:tab w:val="center" w:pos="2444"/>
              </w:tabs>
              <w:spacing w:before="120" w:after="120"/>
              <w:jc w:val="both"/>
              <w:rPr>
                <w:rFonts w:cstheme="minorHAnsi"/>
              </w:rPr>
            </w:pPr>
            <w:r>
              <w:rPr>
                <w:rFonts w:cstheme="minorHAnsi"/>
              </w:rPr>
              <w:t xml:space="preserve">Absolutely, likewise, great questions.  </w:t>
            </w:r>
          </w:p>
        </w:tc>
      </w:tr>
    </w:tbl>
    <w:p w14:paraId="4799ED1A" w14:textId="3CA86070" w:rsidR="00F71A5C" w:rsidRDefault="00F71A5C" w:rsidP="00AD4657">
      <w:bookmarkStart w:id="2" w:name="_GoBack"/>
      <w:bookmarkEnd w:id="0"/>
      <w:bookmarkEnd w:id="1"/>
      <w:bookmarkEnd w:id="2"/>
    </w:p>
    <w:sectPr w:rsidR="00F71A5C" w:rsidSect="007B47DB">
      <w:headerReference w:type="default" r:id="rId8"/>
      <w:pgSz w:w="8392" w:h="11907" w:code="11"/>
      <w:pgMar w:top="720" w:right="720" w:bottom="720" w:left="72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75081D" w14:textId="77777777" w:rsidR="00954C27" w:rsidRDefault="00954C27" w:rsidP="002925B6">
      <w:r>
        <w:separator/>
      </w:r>
    </w:p>
  </w:endnote>
  <w:endnote w:type="continuationSeparator" w:id="0">
    <w:p w14:paraId="2C8DC19E" w14:textId="77777777" w:rsidR="00954C27" w:rsidRDefault="00954C27" w:rsidP="00292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A98D43" w14:textId="77777777" w:rsidR="00954C27" w:rsidRDefault="00954C27" w:rsidP="002925B6">
      <w:r>
        <w:separator/>
      </w:r>
    </w:p>
  </w:footnote>
  <w:footnote w:type="continuationSeparator" w:id="0">
    <w:p w14:paraId="7D0AB8A8" w14:textId="77777777" w:rsidR="00954C27" w:rsidRDefault="00954C27" w:rsidP="002925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5EDD2" w14:textId="70BC847C" w:rsidR="00B82C02" w:rsidRDefault="000D5DF4">
    <w:pPr>
      <w:pStyle w:val="Header"/>
    </w:pPr>
    <w:r w:rsidRPr="000D5DF4">
      <w:t>SPR-156034-Congress Podcasts-005-Esc Congress - Miguel Mendes- Podcast 1- V3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9E4ACFC"/>
    <w:lvl w:ilvl="0">
      <w:start w:val="1"/>
      <w:numFmt w:val="decimal"/>
      <w:lvlText w:val="%1."/>
      <w:lvlJc w:val="left"/>
      <w:pPr>
        <w:tabs>
          <w:tab w:val="num" w:pos="360"/>
        </w:tabs>
        <w:ind w:left="360" w:hanging="360"/>
      </w:pPr>
      <w:rPr>
        <w:rFonts w:cs="Times New Roman"/>
      </w:rPr>
    </w:lvl>
  </w:abstractNum>
  <w:abstractNum w:abstractNumId="1" w15:restartNumberingAfterBreak="0">
    <w:nsid w:val="FFFFFF89"/>
    <w:multiLevelType w:val="singleLevel"/>
    <w:tmpl w:val="3BA45D4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794D42B9"/>
    <w:multiLevelType w:val="hybridMultilevel"/>
    <w:tmpl w:val="E0DCD566"/>
    <w:lvl w:ilvl="0" w:tplc="E968EBD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5B6"/>
    <w:rsid w:val="0000102F"/>
    <w:rsid w:val="00003759"/>
    <w:rsid w:val="000059B4"/>
    <w:rsid w:val="00005E17"/>
    <w:rsid w:val="00006E51"/>
    <w:rsid w:val="00010C84"/>
    <w:rsid w:val="00013FA0"/>
    <w:rsid w:val="000165F8"/>
    <w:rsid w:val="00016BA5"/>
    <w:rsid w:val="00016E30"/>
    <w:rsid w:val="000205DC"/>
    <w:rsid w:val="00021230"/>
    <w:rsid w:val="00022565"/>
    <w:rsid w:val="000226EC"/>
    <w:rsid w:val="00022F02"/>
    <w:rsid w:val="00024CF2"/>
    <w:rsid w:val="00026CD6"/>
    <w:rsid w:val="00027D4A"/>
    <w:rsid w:val="0003138E"/>
    <w:rsid w:val="00032A99"/>
    <w:rsid w:val="00035379"/>
    <w:rsid w:val="00035684"/>
    <w:rsid w:val="000359C3"/>
    <w:rsid w:val="000361F7"/>
    <w:rsid w:val="00040A69"/>
    <w:rsid w:val="000411E5"/>
    <w:rsid w:val="00042B2D"/>
    <w:rsid w:val="00042D74"/>
    <w:rsid w:val="00043E52"/>
    <w:rsid w:val="000524F9"/>
    <w:rsid w:val="000531E4"/>
    <w:rsid w:val="0005443F"/>
    <w:rsid w:val="000546D5"/>
    <w:rsid w:val="00054C5E"/>
    <w:rsid w:val="00055028"/>
    <w:rsid w:val="00055B60"/>
    <w:rsid w:val="000577CD"/>
    <w:rsid w:val="000611CD"/>
    <w:rsid w:val="0006236B"/>
    <w:rsid w:val="00063B4E"/>
    <w:rsid w:val="00065FFC"/>
    <w:rsid w:val="000715D2"/>
    <w:rsid w:val="0007455C"/>
    <w:rsid w:val="00075666"/>
    <w:rsid w:val="00075CC1"/>
    <w:rsid w:val="00077448"/>
    <w:rsid w:val="0008045C"/>
    <w:rsid w:val="000826F4"/>
    <w:rsid w:val="00083C94"/>
    <w:rsid w:val="0008508E"/>
    <w:rsid w:val="000861AE"/>
    <w:rsid w:val="0008680A"/>
    <w:rsid w:val="00087826"/>
    <w:rsid w:val="00091A3D"/>
    <w:rsid w:val="00093F3E"/>
    <w:rsid w:val="00093F62"/>
    <w:rsid w:val="0009670F"/>
    <w:rsid w:val="000A0E9B"/>
    <w:rsid w:val="000A57EF"/>
    <w:rsid w:val="000A5C7F"/>
    <w:rsid w:val="000A5DED"/>
    <w:rsid w:val="000A6783"/>
    <w:rsid w:val="000B23E8"/>
    <w:rsid w:val="000B2985"/>
    <w:rsid w:val="000B3672"/>
    <w:rsid w:val="000B664B"/>
    <w:rsid w:val="000B6FA3"/>
    <w:rsid w:val="000B78B2"/>
    <w:rsid w:val="000B7AEC"/>
    <w:rsid w:val="000C1BE1"/>
    <w:rsid w:val="000C212A"/>
    <w:rsid w:val="000C2164"/>
    <w:rsid w:val="000C4F7A"/>
    <w:rsid w:val="000C67B5"/>
    <w:rsid w:val="000C6C4A"/>
    <w:rsid w:val="000D002B"/>
    <w:rsid w:val="000D2A9D"/>
    <w:rsid w:val="000D2C5E"/>
    <w:rsid w:val="000D47AC"/>
    <w:rsid w:val="000D5DF4"/>
    <w:rsid w:val="000D6CEC"/>
    <w:rsid w:val="000D7787"/>
    <w:rsid w:val="000E07AA"/>
    <w:rsid w:val="000E151D"/>
    <w:rsid w:val="000E39D7"/>
    <w:rsid w:val="000E42F7"/>
    <w:rsid w:val="000E5791"/>
    <w:rsid w:val="000E6430"/>
    <w:rsid w:val="000E6DBA"/>
    <w:rsid w:val="000F004E"/>
    <w:rsid w:val="000F4889"/>
    <w:rsid w:val="000F7CFF"/>
    <w:rsid w:val="0010058B"/>
    <w:rsid w:val="001044C3"/>
    <w:rsid w:val="00104E31"/>
    <w:rsid w:val="0010537A"/>
    <w:rsid w:val="001129C0"/>
    <w:rsid w:val="00113B4B"/>
    <w:rsid w:val="00115DB9"/>
    <w:rsid w:val="00117429"/>
    <w:rsid w:val="00121B28"/>
    <w:rsid w:val="00122E00"/>
    <w:rsid w:val="0012360F"/>
    <w:rsid w:val="001250FD"/>
    <w:rsid w:val="00125245"/>
    <w:rsid w:val="00127524"/>
    <w:rsid w:val="00131D45"/>
    <w:rsid w:val="00133CA2"/>
    <w:rsid w:val="0014088D"/>
    <w:rsid w:val="0014150F"/>
    <w:rsid w:val="00142752"/>
    <w:rsid w:val="00143633"/>
    <w:rsid w:val="001444A9"/>
    <w:rsid w:val="001505EA"/>
    <w:rsid w:val="001542D9"/>
    <w:rsid w:val="00157D6C"/>
    <w:rsid w:val="00162437"/>
    <w:rsid w:val="0016293C"/>
    <w:rsid w:val="0016439C"/>
    <w:rsid w:val="001657DB"/>
    <w:rsid w:val="00165E18"/>
    <w:rsid w:val="00167C0A"/>
    <w:rsid w:val="00171311"/>
    <w:rsid w:val="00171D08"/>
    <w:rsid w:val="001725B9"/>
    <w:rsid w:val="00172B45"/>
    <w:rsid w:val="0017530C"/>
    <w:rsid w:val="001760F2"/>
    <w:rsid w:val="00182097"/>
    <w:rsid w:val="00182E7E"/>
    <w:rsid w:val="00184713"/>
    <w:rsid w:val="0018496A"/>
    <w:rsid w:val="00190EBD"/>
    <w:rsid w:val="001945BD"/>
    <w:rsid w:val="0019663D"/>
    <w:rsid w:val="001A10C2"/>
    <w:rsid w:val="001A18DF"/>
    <w:rsid w:val="001A5019"/>
    <w:rsid w:val="001A595E"/>
    <w:rsid w:val="001B0BFD"/>
    <w:rsid w:val="001B604E"/>
    <w:rsid w:val="001B6471"/>
    <w:rsid w:val="001B6925"/>
    <w:rsid w:val="001C2E5A"/>
    <w:rsid w:val="001C33EE"/>
    <w:rsid w:val="001C4C3A"/>
    <w:rsid w:val="001D0121"/>
    <w:rsid w:val="001D288E"/>
    <w:rsid w:val="001D3461"/>
    <w:rsid w:val="001D584D"/>
    <w:rsid w:val="001D7426"/>
    <w:rsid w:val="001D74E3"/>
    <w:rsid w:val="001D7AF0"/>
    <w:rsid w:val="001E4266"/>
    <w:rsid w:val="001E671A"/>
    <w:rsid w:val="001F011A"/>
    <w:rsid w:val="001F217B"/>
    <w:rsid w:val="001F2C17"/>
    <w:rsid w:val="001F2D6F"/>
    <w:rsid w:val="001F3B3C"/>
    <w:rsid w:val="001F515A"/>
    <w:rsid w:val="001F6C89"/>
    <w:rsid w:val="00201162"/>
    <w:rsid w:val="00201616"/>
    <w:rsid w:val="00201B0C"/>
    <w:rsid w:val="002021E3"/>
    <w:rsid w:val="00202A29"/>
    <w:rsid w:val="00206D0C"/>
    <w:rsid w:val="00207AAA"/>
    <w:rsid w:val="002116AF"/>
    <w:rsid w:val="00213179"/>
    <w:rsid w:val="002149E1"/>
    <w:rsid w:val="00217D9D"/>
    <w:rsid w:val="0022559C"/>
    <w:rsid w:val="0022661B"/>
    <w:rsid w:val="00227454"/>
    <w:rsid w:val="002313AB"/>
    <w:rsid w:val="00231DB2"/>
    <w:rsid w:val="00237CA5"/>
    <w:rsid w:val="00237ED4"/>
    <w:rsid w:val="00240260"/>
    <w:rsid w:val="00241A50"/>
    <w:rsid w:val="002452B8"/>
    <w:rsid w:val="00247C93"/>
    <w:rsid w:val="0025259F"/>
    <w:rsid w:val="00253346"/>
    <w:rsid w:val="00253679"/>
    <w:rsid w:val="002543F8"/>
    <w:rsid w:val="002544F0"/>
    <w:rsid w:val="00254A27"/>
    <w:rsid w:val="00254CF9"/>
    <w:rsid w:val="00260937"/>
    <w:rsid w:val="00260ACE"/>
    <w:rsid w:val="00263699"/>
    <w:rsid w:val="002657B2"/>
    <w:rsid w:val="002726E4"/>
    <w:rsid w:val="002727C2"/>
    <w:rsid w:val="00273942"/>
    <w:rsid w:val="00273DB0"/>
    <w:rsid w:val="002743F8"/>
    <w:rsid w:val="002775DF"/>
    <w:rsid w:val="00280A3E"/>
    <w:rsid w:val="002838A4"/>
    <w:rsid w:val="00284E7D"/>
    <w:rsid w:val="00287D7B"/>
    <w:rsid w:val="00291AAA"/>
    <w:rsid w:val="002925B6"/>
    <w:rsid w:val="00294731"/>
    <w:rsid w:val="0029710E"/>
    <w:rsid w:val="002A01C4"/>
    <w:rsid w:val="002A1456"/>
    <w:rsid w:val="002A1D47"/>
    <w:rsid w:val="002B03F5"/>
    <w:rsid w:val="002B2781"/>
    <w:rsid w:val="002B2DCF"/>
    <w:rsid w:val="002B3CB2"/>
    <w:rsid w:val="002B544B"/>
    <w:rsid w:val="002B6944"/>
    <w:rsid w:val="002C16F7"/>
    <w:rsid w:val="002C358A"/>
    <w:rsid w:val="002C6228"/>
    <w:rsid w:val="002C69D0"/>
    <w:rsid w:val="002C7059"/>
    <w:rsid w:val="002C7C38"/>
    <w:rsid w:val="002D1C53"/>
    <w:rsid w:val="002D1E24"/>
    <w:rsid w:val="002D2392"/>
    <w:rsid w:val="002D293C"/>
    <w:rsid w:val="002D29A9"/>
    <w:rsid w:val="002D2BF8"/>
    <w:rsid w:val="002D49AE"/>
    <w:rsid w:val="002E30F6"/>
    <w:rsid w:val="002E7036"/>
    <w:rsid w:val="002E75ED"/>
    <w:rsid w:val="002F114B"/>
    <w:rsid w:val="002F269C"/>
    <w:rsid w:val="002F2702"/>
    <w:rsid w:val="002F2D55"/>
    <w:rsid w:val="00300FB5"/>
    <w:rsid w:val="00304758"/>
    <w:rsid w:val="0030585E"/>
    <w:rsid w:val="00306021"/>
    <w:rsid w:val="00306572"/>
    <w:rsid w:val="0031383C"/>
    <w:rsid w:val="0031620D"/>
    <w:rsid w:val="00325903"/>
    <w:rsid w:val="003259BB"/>
    <w:rsid w:val="0033584B"/>
    <w:rsid w:val="00337BEC"/>
    <w:rsid w:val="0034201A"/>
    <w:rsid w:val="00343140"/>
    <w:rsid w:val="003432A3"/>
    <w:rsid w:val="00343EEA"/>
    <w:rsid w:val="003450FB"/>
    <w:rsid w:val="003458F9"/>
    <w:rsid w:val="00346B93"/>
    <w:rsid w:val="003507E2"/>
    <w:rsid w:val="00352D1E"/>
    <w:rsid w:val="0035304A"/>
    <w:rsid w:val="0035575C"/>
    <w:rsid w:val="00356B6A"/>
    <w:rsid w:val="00356C1B"/>
    <w:rsid w:val="003600AF"/>
    <w:rsid w:val="00360497"/>
    <w:rsid w:val="00360F96"/>
    <w:rsid w:val="0036271F"/>
    <w:rsid w:val="00362E41"/>
    <w:rsid w:val="0036336D"/>
    <w:rsid w:val="0036372C"/>
    <w:rsid w:val="0037347D"/>
    <w:rsid w:val="0037412A"/>
    <w:rsid w:val="00377FB1"/>
    <w:rsid w:val="003805E4"/>
    <w:rsid w:val="0038099A"/>
    <w:rsid w:val="00380CD3"/>
    <w:rsid w:val="00381012"/>
    <w:rsid w:val="0038141F"/>
    <w:rsid w:val="00382982"/>
    <w:rsid w:val="00392289"/>
    <w:rsid w:val="00393E79"/>
    <w:rsid w:val="00394549"/>
    <w:rsid w:val="003A6020"/>
    <w:rsid w:val="003A6F47"/>
    <w:rsid w:val="003B1E46"/>
    <w:rsid w:val="003B37A1"/>
    <w:rsid w:val="003B592E"/>
    <w:rsid w:val="003B5BD0"/>
    <w:rsid w:val="003B61CE"/>
    <w:rsid w:val="003B6985"/>
    <w:rsid w:val="003B6F0E"/>
    <w:rsid w:val="003C0AB0"/>
    <w:rsid w:val="003C273E"/>
    <w:rsid w:val="003C2BA4"/>
    <w:rsid w:val="003C586C"/>
    <w:rsid w:val="003D14A3"/>
    <w:rsid w:val="003D5038"/>
    <w:rsid w:val="003D6E69"/>
    <w:rsid w:val="003D7DB2"/>
    <w:rsid w:val="003E224A"/>
    <w:rsid w:val="003E371D"/>
    <w:rsid w:val="003E3B5F"/>
    <w:rsid w:val="003E42EB"/>
    <w:rsid w:val="003E558A"/>
    <w:rsid w:val="003E5C74"/>
    <w:rsid w:val="003E63DD"/>
    <w:rsid w:val="003E657B"/>
    <w:rsid w:val="003E72CA"/>
    <w:rsid w:val="003F0670"/>
    <w:rsid w:val="003F1229"/>
    <w:rsid w:val="003F12D3"/>
    <w:rsid w:val="003F14D9"/>
    <w:rsid w:val="003F2FF7"/>
    <w:rsid w:val="003F4023"/>
    <w:rsid w:val="003F570F"/>
    <w:rsid w:val="003F6A56"/>
    <w:rsid w:val="003F6E12"/>
    <w:rsid w:val="003F7636"/>
    <w:rsid w:val="00400FFD"/>
    <w:rsid w:val="00401880"/>
    <w:rsid w:val="00403E62"/>
    <w:rsid w:val="00403EAD"/>
    <w:rsid w:val="00404329"/>
    <w:rsid w:val="004057B4"/>
    <w:rsid w:val="00405B65"/>
    <w:rsid w:val="004066C9"/>
    <w:rsid w:val="004134A9"/>
    <w:rsid w:val="00415AF5"/>
    <w:rsid w:val="004169E2"/>
    <w:rsid w:val="00417D6F"/>
    <w:rsid w:val="0042472F"/>
    <w:rsid w:val="00424A8D"/>
    <w:rsid w:val="00425765"/>
    <w:rsid w:val="00430412"/>
    <w:rsid w:val="00437B1D"/>
    <w:rsid w:val="00440F92"/>
    <w:rsid w:val="00444ECD"/>
    <w:rsid w:val="0044509C"/>
    <w:rsid w:val="00445F52"/>
    <w:rsid w:val="004500EA"/>
    <w:rsid w:val="00452588"/>
    <w:rsid w:val="00454319"/>
    <w:rsid w:val="00454868"/>
    <w:rsid w:val="004550C4"/>
    <w:rsid w:val="004553E8"/>
    <w:rsid w:val="00455E5C"/>
    <w:rsid w:val="00460EB7"/>
    <w:rsid w:val="0046127D"/>
    <w:rsid w:val="00461739"/>
    <w:rsid w:val="00461D0B"/>
    <w:rsid w:val="00462B1A"/>
    <w:rsid w:val="00463E6A"/>
    <w:rsid w:val="0046402C"/>
    <w:rsid w:val="004641A8"/>
    <w:rsid w:val="004659AB"/>
    <w:rsid w:val="00465EB6"/>
    <w:rsid w:val="00466948"/>
    <w:rsid w:val="00467FFB"/>
    <w:rsid w:val="004723BA"/>
    <w:rsid w:val="004743B4"/>
    <w:rsid w:val="004748E8"/>
    <w:rsid w:val="0047513F"/>
    <w:rsid w:val="00475CC6"/>
    <w:rsid w:val="00480A2A"/>
    <w:rsid w:val="0048281E"/>
    <w:rsid w:val="00485005"/>
    <w:rsid w:val="00486199"/>
    <w:rsid w:val="00492758"/>
    <w:rsid w:val="00495AFD"/>
    <w:rsid w:val="004972FA"/>
    <w:rsid w:val="00497336"/>
    <w:rsid w:val="00497B54"/>
    <w:rsid w:val="00497C31"/>
    <w:rsid w:val="004A0003"/>
    <w:rsid w:val="004A0F29"/>
    <w:rsid w:val="004A1FFB"/>
    <w:rsid w:val="004A5D94"/>
    <w:rsid w:val="004A719C"/>
    <w:rsid w:val="004A770F"/>
    <w:rsid w:val="004A7B09"/>
    <w:rsid w:val="004B19A4"/>
    <w:rsid w:val="004B2FEB"/>
    <w:rsid w:val="004B3EAA"/>
    <w:rsid w:val="004B48D4"/>
    <w:rsid w:val="004B4BBE"/>
    <w:rsid w:val="004B52D5"/>
    <w:rsid w:val="004B53F3"/>
    <w:rsid w:val="004B5E9B"/>
    <w:rsid w:val="004B6FEA"/>
    <w:rsid w:val="004C2748"/>
    <w:rsid w:val="004C2E39"/>
    <w:rsid w:val="004C75D4"/>
    <w:rsid w:val="004D1FFD"/>
    <w:rsid w:val="004D2833"/>
    <w:rsid w:val="004D304A"/>
    <w:rsid w:val="004D328F"/>
    <w:rsid w:val="004D3AD6"/>
    <w:rsid w:val="004D3EFE"/>
    <w:rsid w:val="004D6AFE"/>
    <w:rsid w:val="004D6C86"/>
    <w:rsid w:val="004E0A72"/>
    <w:rsid w:val="004E18F6"/>
    <w:rsid w:val="004E2982"/>
    <w:rsid w:val="004E2A9D"/>
    <w:rsid w:val="004E39EE"/>
    <w:rsid w:val="004E50D9"/>
    <w:rsid w:val="004E617F"/>
    <w:rsid w:val="004E78CC"/>
    <w:rsid w:val="004F2159"/>
    <w:rsid w:val="004F4D30"/>
    <w:rsid w:val="004F4E6B"/>
    <w:rsid w:val="0050045F"/>
    <w:rsid w:val="00502E70"/>
    <w:rsid w:val="00504B30"/>
    <w:rsid w:val="00504C50"/>
    <w:rsid w:val="00504E27"/>
    <w:rsid w:val="00505DD0"/>
    <w:rsid w:val="0050723B"/>
    <w:rsid w:val="00507266"/>
    <w:rsid w:val="005100C0"/>
    <w:rsid w:val="00510E21"/>
    <w:rsid w:val="00511FF6"/>
    <w:rsid w:val="00514EC0"/>
    <w:rsid w:val="00514EDB"/>
    <w:rsid w:val="005200C2"/>
    <w:rsid w:val="0052026F"/>
    <w:rsid w:val="005228CB"/>
    <w:rsid w:val="00522AA7"/>
    <w:rsid w:val="00524487"/>
    <w:rsid w:val="005304B5"/>
    <w:rsid w:val="005328A1"/>
    <w:rsid w:val="005329C2"/>
    <w:rsid w:val="00533FAA"/>
    <w:rsid w:val="00534BB8"/>
    <w:rsid w:val="00535A96"/>
    <w:rsid w:val="00540687"/>
    <w:rsid w:val="0054134F"/>
    <w:rsid w:val="005430AA"/>
    <w:rsid w:val="00543D82"/>
    <w:rsid w:val="00546BED"/>
    <w:rsid w:val="00546E6B"/>
    <w:rsid w:val="00550537"/>
    <w:rsid w:val="00550BA0"/>
    <w:rsid w:val="005513C8"/>
    <w:rsid w:val="00552CB9"/>
    <w:rsid w:val="00553E2C"/>
    <w:rsid w:val="0055733C"/>
    <w:rsid w:val="0056365C"/>
    <w:rsid w:val="005651D3"/>
    <w:rsid w:val="005666EA"/>
    <w:rsid w:val="00566F8E"/>
    <w:rsid w:val="0056717D"/>
    <w:rsid w:val="005703C8"/>
    <w:rsid w:val="005711C4"/>
    <w:rsid w:val="00571793"/>
    <w:rsid w:val="00571BA8"/>
    <w:rsid w:val="00571C42"/>
    <w:rsid w:val="00573190"/>
    <w:rsid w:val="00576591"/>
    <w:rsid w:val="00576823"/>
    <w:rsid w:val="00577159"/>
    <w:rsid w:val="005839A1"/>
    <w:rsid w:val="00585BC4"/>
    <w:rsid w:val="005903D8"/>
    <w:rsid w:val="005916DD"/>
    <w:rsid w:val="00593E5F"/>
    <w:rsid w:val="0059416A"/>
    <w:rsid w:val="0059443B"/>
    <w:rsid w:val="00594BBD"/>
    <w:rsid w:val="005A1BCB"/>
    <w:rsid w:val="005A55D8"/>
    <w:rsid w:val="005B1993"/>
    <w:rsid w:val="005B1F4F"/>
    <w:rsid w:val="005B309B"/>
    <w:rsid w:val="005B346D"/>
    <w:rsid w:val="005B348F"/>
    <w:rsid w:val="005B4785"/>
    <w:rsid w:val="005B5A27"/>
    <w:rsid w:val="005B5F6D"/>
    <w:rsid w:val="005B7139"/>
    <w:rsid w:val="005D27F4"/>
    <w:rsid w:val="005D29B0"/>
    <w:rsid w:val="005D2DB7"/>
    <w:rsid w:val="005D3179"/>
    <w:rsid w:val="005D3A15"/>
    <w:rsid w:val="005D3EC7"/>
    <w:rsid w:val="005D5E19"/>
    <w:rsid w:val="005D7479"/>
    <w:rsid w:val="005D7FE2"/>
    <w:rsid w:val="005E05B0"/>
    <w:rsid w:val="005E0838"/>
    <w:rsid w:val="005E1EDD"/>
    <w:rsid w:val="005E3928"/>
    <w:rsid w:val="005E4515"/>
    <w:rsid w:val="005E5456"/>
    <w:rsid w:val="005E7D41"/>
    <w:rsid w:val="005F0B7F"/>
    <w:rsid w:val="005F441E"/>
    <w:rsid w:val="005F4EE0"/>
    <w:rsid w:val="005F77A6"/>
    <w:rsid w:val="00601819"/>
    <w:rsid w:val="00601B4D"/>
    <w:rsid w:val="00604E91"/>
    <w:rsid w:val="006051E6"/>
    <w:rsid w:val="00606261"/>
    <w:rsid w:val="00607FD5"/>
    <w:rsid w:val="006100CD"/>
    <w:rsid w:val="00611B11"/>
    <w:rsid w:val="00612E60"/>
    <w:rsid w:val="0061318B"/>
    <w:rsid w:val="00613B9B"/>
    <w:rsid w:val="00614AC9"/>
    <w:rsid w:val="00614BB8"/>
    <w:rsid w:val="00615C9B"/>
    <w:rsid w:val="006164AB"/>
    <w:rsid w:val="00616B23"/>
    <w:rsid w:val="006175FF"/>
    <w:rsid w:val="006241AB"/>
    <w:rsid w:val="00624B3E"/>
    <w:rsid w:val="00625305"/>
    <w:rsid w:val="00625A0B"/>
    <w:rsid w:val="006277FC"/>
    <w:rsid w:val="00627BF1"/>
    <w:rsid w:val="006301EF"/>
    <w:rsid w:val="00631CA2"/>
    <w:rsid w:val="00631CC8"/>
    <w:rsid w:val="00641D73"/>
    <w:rsid w:val="006423E2"/>
    <w:rsid w:val="00643896"/>
    <w:rsid w:val="0064396B"/>
    <w:rsid w:val="00646DCB"/>
    <w:rsid w:val="0065489D"/>
    <w:rsid w:val="006564E1"/>
    <w:rsid w:val="00657D62"/>
    <w:rsid w:val="00662C02"/>
    <w:rsid w:val="0066676B"/>
    <w:rsid w:val="00666C85"/>
    <w:rsid w:val="0067147A"/>
    <w:rsid w:val="00677FDD"/>
    <w:rsid w:val="00680451"/>
    <w:rsid w:val="00681166"/>
    <w:rsid w:val="0068588B"/>
    <w:rsid w:val="006858C0"/>
    <w:rsid w:val="006870CE"/>
    <w:rsid w:val="006876D0"/>
    <w:rsid w:val="00687E54"/>
    <w:rsid w:val="00691B5A"/>
    <w:rsid w:val="006A186D"/>
    <w:rsid w:val="006A33C0"/>
    <w:rsid w:val="006A3F8C"/>
    <w:rsid w:val="006A420B"/>
    <w:rsid w:val="006A4351"/>
    <w:rsid w:val="006B2CDF"/>
    <w:rsid w:val="006B3617"/>
    <w:rsid w:val="006B47AA"/>
    <w:rsid w:val="006B5139"/>
    <w:rsid w:val="006B5F84"/>
    <w:rsid w:val="006B6797"/>
    <w:rsid w:val="006C01D8"/>
    <w:rsid w:val="006C0CA0"/>
    <w:rsid w:val="006C428C"/>
    <w:rsid w:val="006C4E7E"/>
    <w:rsid w:val="006C4ED7"/>
    <w:rsid w:val="006C578F"/>
    <w:rsid w:val="006C57B2"/>
    <w:rsid w:val="006C630A"/>
    <w:rsid w:val="006C7B39"/>
    <w:rsid w:val="006C7D90"/>
    <w:rsid w:val="006D1196"/>
    <w:rsid w:val="006D17BF"/>
    <w:rsid w:val="006D1B31"/>
    <w:rsid w:val="006D3510"/>
    <w:rsid w:val="006D78CB"/>
    <w:rsid w:val="006E1B97"/>
    <w:rsid w:val="006E7882"/>
    <w:rsid w:val="006F0497"/>
    <w:rsid w:val="006F1870"/>
    <w:rsid w:val="006F1DA0"/>
    <w:rsid w:val="006F38DD"/>
    <w:rsid w:val="006F3901"/>
    <w:rsid w:val="006F421E"/>
    <w:rsid w:val="006F4CCA"/>
    <w:rsid w:val="006F516B"/>
    <w:rsid w:val="006F568C"/>
    <w:rsid w:val="00701C22"/>
    <w:rsid w:val="00702AD2"/>
    <w:rsid w:val="00705F08"/>
    <w:rsid w:val="00706082"/>
    <w:rsid w:val="00710936"/>
    <w:rsid w:val="007144A7"/>
    <w:rsid w:val="00720030"/>
    <w:rsid w:val="007212C0"/>
    <w:rsid w:val="007215AF"/>
    <w:rsid w:val="007234A5"/>
    <w:rsid w:val="007239E7"/>
    <w:rsid w:val="0072705B"/>
    <w:rsid w:val="00727537"/>
    <w:rsid w:val="00730BE7"/>
    <w:rsid w:val="00733B41"/>
    <w:rsid w:val="00741B19"/>
    <w:rsid w:val="00742205"/>
    <w:rsid w:val="00742F0A"/>
    <w:rsid w:val="0074369A"/>
    <w:rsid w:val="007439CD"/>
    <w:rsid w:val="00744CEE"/>
    <w:rsid w:val="00746AA6"/>
    <w:rsid w:val="00746EB0"/>
    <w:rsid w:val="00750337"/>
    <w:rsid w:val="0075300E"/>
    <w:rsid w:val="00754F29"/>
    <w:rsid w:val="00755109"/>
    <w:rsid w:val="007558F3"/>
    <w:rsid w:val="0075788F"/>
    <w:rsid w:val="007611D6"/>
    <w:rsid w:val="00761935"/>
    <w:rsid w:val="007626C2"/>
    <w:rsid w:val="00766CDD"/>
    <w:rsid w:val="00767AB0"/>
    <w:rsid w:val="00772612"/>
    <w:rsid w:val="00777E45"/>
    <w:rsid w:val="00780C3E"/>
    <w:rsid w:val="00782628"/>
    <w:rsid w:val="00782D2F"/>
    <w:rsid w:val="007832AD"/>
    <w:rsid w:val="007843A9"/>
    <w:rsid w:val="00791BD1"/>
    <w:rsid w:val="0079267D"/>
    <w:rsid w:val="00793AA6"/>
    <w:rsid w:val="00794626"/>
    <w:rsid w:val="007953DF"/>
    <w:rsid w:val="007963A9"/>
    <w:rsid w:val="0079762A"/>
    <w:rsid w:val="007A3988"/>
    <w:rsid w:val="007A448C"/>
    <w:rsid w:val="007A6D04"/>
    <w:rsid w:val="007B2054"/>
    <w:rsid w:val="007B2697"/>
    <w:rsid w:val="007B2E9D"/>
    <w:rsid w:val="007B47DB"/>
    <w:rsid w:val="007B53E1"/>
    <w:rsid w:val="007B5F77"/>
    <w:rsid w:val="007B7BD6"/>
    <w:rsid w:val="007C0185"/>
    <w:rsid w:val="007C194C"/>
    <w:rsid w:val="007C3E16"/>
    <w:rsid w:val="007C6049"/>
    <w:rsid w:val="007D044A"/>
    <w:rsid w:val="007D17D0"/>
    <w:rsid w:val="007D2BAB"/>
    <w:rsid w:val="007D3662"/>
    <w:rsid w:val="007D36F1"/>
    <w:rsid w:val="007D5BEF"/>
    <w:rsid w:val="007D70CD"/>
    <w:rsid w:val="007D7811"/>
    <w:rsid w:val="007E0664"/>
    <w:rsid w:val="007E2BE9"/>
    <w:rsid w:val="007E4725"/>
    <w:rsid w:val="007F2DD1"/>
    <w:rsid w:val="007F655B"/>
    <w:rsid w:val="00801BA6"/>
    <w:rsid w:val="00814ECA"/>
    <w:rsid w:val="00816F75"/>
    <w:rsid w:val="00817D95"/>
    <w:rsid w:val="00827F4B"/>
    <w:rsid w:val="00836786"/>
    <w:rsid w:val="00837761"/>
    <w:rsid w:val="00837CC8"/>
    <w:rsid w:val="0084447C"/>
    <w:rsid w:val="00846A23"/>
    <w:rsid w:val="008521A5"/>
    <w:rsid w:val="00853471"/>
    <w:rsid w:val="00854F18"/>
    <w:rsid w:val="00855920"/>
    <w:rsid w:val="0085764E"/>
    <w:rsid w:val="00857B9C"/>
    <w:rsid w:val="00860330"/>
    <w:rsid w:val="00860EF0"/>
    <w:rsid w:val="00861EC7"/>
    <w:rsid w:val="00862F56"/>
    <w:rsid w:val="00870BE0"/>
    <w:rsid w:val="008734FE"/>
    <w:rsid w:val="008745F5"/>
    <w:rsid w:val="00874E13"/>
    <w:rsid w:val="00874E74"/>
    <w:rsid w:val="00875B17"/>
    <w:rsid w:val="00882C35"/>
    <w:rsid w:val="00884AA1"/>
    <w:rsid w:val="0089045E"/>
    <w:rsid w:val="008909C6"/>
    <w:rsid w:val="00890C05"/>
    <w:rsid w:val="00892F41"/>
    <w:rsid w:val="00893CC9"/>
    <w:rsid w:val="008956FC"/>
    <w:rsid w:val="008A43A8"/>
    <w:rsid w:val="008A4FE1"/>
    <w:rsid w:val="008B13E2"/>
    <w:rsid w:val="008B2008"/>
    <w:rsid w:val="008B3A9D"/>
    <w:rsid w:val="008B3D48"/>
    <w:rsid w:val="008B5927"/>
    <w:rsid w:val="008B6DB1"/>
    <w:rsid w:val="008C1A7E"/>
    <w:rsid w:val="008C346D"/>
    <w:rsid w:val="008C5F14"/>
    <w:rsid w:val="008C66D6"/>
    <w:rsid w:val="008D092F"/>
    <w:rsid w:val="008D32A5"/>
    <w:rsid w:val="008D40CE"/>
    <w:rsid w:val="008E0AC1"/>
    <w:rsid w:val="008E0F03"/>
    <w:rsid w:val="008E4837"/>
    <w:rsid w:val="008E5D21"/>
    <w:rsid w:val="008F53FA"/>
    <w:rsid w:val="00902780"/>
    <w:rsid w:val="00903390"/>
    <w:rsid w:val="0090407D"/>
    <w:rsid w:val="00904D2B"/>
    <w:rsid w:val="00905D1D"/>
    <w:rsid w:val="00906FAD"/>
    <w:rsid w:val="00910112"/>
    <w:rsid w:val="009134B1"/>
    <w:rsid w:val="009135C1"/>
    <w:rsid w:val="00916439"/>
    <w:rsid w:val="00916ACA"/>
    <w:rsid w:val="00923FB9"/>
    <w:rsid w:val="00925E26"/>
    <w:rsid w:val="0092708F"/>
    <w:rsid w:val="009371C3"/>
    <w:rsid w:val="00941388"/>
    <w:rsid w:val="00941A15"/>
    <w:rsid w:val="00941A35"/>
    <w:rsid w:val="00941B5F"/>
    <w:rsid w:val="00945A76"/>
    <w:rsid w:val="0094653C"/>
    <w:rsid w:val="009471E4"/>
    <w:rsid w:val="00954C27"/>
    <w:rsid w:val="00955998"/>
    <w:rsid w:val="009578C3"/>
    <w:rsid w:val="00960E43"/>
    <w:rsid w:val="0096221E"/>
    <w:rsid w:val="00964645"/>
    <w:rsid w:val="00964886"/>
    <w:rsid w:val="00964A71"/>
    <w:rsid w:val="00966A46"/>
    <w:rsid w:val="009712CF"/>
    <w:rsid w:val="009722D4"/>
    <w:rsid w:val="00975327"/>
    <w:rsid w:val="009772E0"/>
    <w:rsid w:val="00984672"/>
    <w:rsid w:val="00984DF7"/>
    <w:rsid w:val="009927D2"/>
    <w:rsid w:val="00994446"/>
    <w:rsid w:val="00994FA2"/>
    <w:rsid w:val="009951A7"/>
    <w:rsid w:val="00995805"/>
    <w:rsid w:val="009A13F4"/>
    <w:rsid w:val="009A17CF"/>
    <w:rsid w:val="009A6946"/>
    <w:rsid w:val="009B0C4A"/>
    <w:rsid w:val="009B1539"/>
    <w:rsid w:val="009B2640"/>
    <w:rsid w:val="009B3FA1"/>
    <w:rsid w:val="009B5723"/>
    <w:rsid w:val="009B5CB3"/>
    <w:rsid w:val="009B717B"/>
    <w:rsid w:val="009C1FB6"/>
    <w:rsid w:val="009C251A"/>
    <w:rsid w:val="009C3717"/>
    <w:rsid w:val="009C39A4"/>
    <w:rsid w:val="009C6E4C"/>
    <w:rsid w:val="009C784F"/>
    <w:rsid w:val="009C7A98"/>
    <w:rsid w:val="009D13D8"/>
    <w:rsid w:val="009D308A"/>
    <w:rsid w:val="009D322F"/>
    <w:rsid w:val="009D4BDD"/>
    <w:rsid w:val="009D5EB7"/>
    <w:rsid w:val="009E3F8F"/>
    <w:rsid w:val="009E4498"/>
    <w:rsid w:val="009E5E12"/>
    <w:rsid w:val="009E6241"/>
    <w:rsid w:val="009F1616"/>
    <w:rsid w:val="009F3389"/>
    <w:rsid w:val="009F3A4C"/>
    <w:rsid w:val="009F4E97"/>
    <w:rsid w:val="009F63C6"/>
    <w:rsid w:val="009F65D9"/>
    <w:rsid w:val="009F7247"/>
    <w:rsid w:val="00A0299B"/>
    <w:rsid w:val="00A02FEA"/>
    <w:rsid w:val="00A057E2"/>
    <w:rsid w:val="00A05BF2"/>
    <w:rsid w:val="00A10DB5"/>
    <w:rsid w:val="00A1298E"/>
    <w:rsid w:val="00A274D8"/>
    <w:rsid w:val="00A275C1"/>
    <w:rsid w:val="00A30EAD"/>
    <w:rsid w:val="00A351AC"/>
    <w:rsid w:val="00A37DD1"/>
    <w:rsid w:val="00A416F3"/>
    <w:rsid w:val="00A43B08"/>
    <w:rsid w:val="00A47476"/>
    <w:rsid w:val="00A6041B"/>
    <w:rsid w:val="00A611F9"/>
    <w:rsid w:val="00A612B2"/>
    <w:rsid w:val="00A62724"/>
    <w:rsid w:val="00A6290B"/>
    <w:rsid w:val="00A67B21"/>
    <w:rsid w:val="00A73615"/>
    <w:rsid w:val="00A73D54"/>
    <w:rsid w:val="00A73F71"/>
    <w:rsid w:val="00A750A1"/>
    <w:rsid w:val="00A80F2D"/>
    <w:rsid w:val="00A80F65"/>
    <w:rsid w:val="00A81A67"/>
    <w:rsid w:val="00A827A6"/>
    <w:rsid w:val="00A85097"/>
    <w:rsid w:val="00A8676F"/>
    <w:rsid w:val="00A90ACC"/>
    <w:rsid w:val="00A95BD5"/>
    <w:rsid w:val="00AA16FD"/>
    <w:rsid w:val="00AA6420"/>
    <w:rsid w:val="00AB07B5"/>
    <w:rsid w:val="00AB564F"/>
    <w:rsid w:val="00AB5E1B"/>
    <w:rsid w:val="00AC0948"/>
    <w:rsid w:val="00AC1B57"/>
    <w:rsid w:val="00AC69AD"/>
    <w:rsid w:val="00AC6E4B"/>
    <w:rsid w:val="00AD0505"/>
    <w:rsid w:val="00AD29F8"/>
    <w:rsid w:val="00AD3BB7"/>
    <w:rsid w:val="00AD3E1D"/>
    <w:rsid w:val="00AD4657"/>
    <w:rsid w:val="00AD6E19"/>
    <w:rsid w:val="00AD792E"/>
    <w:rsid w:val="00AE34AC"/>
    <w:rsid w:val="00AE3B93"/>
    <w:rsid w:val="00AE5F28"/>
    <w:rsid w:val="00AE63BC"/>
    <w:rsid w:val="00AE7253"/>
    <w:rsid w:val="00AE7D71"/>
    <w:rsid w:val="00AE7F63"/>
    <w:rsid w:val="00AF0C0D"/>
    <w:rsid w:val="00AF1081"/>
    <w:rsid w:val="00AF128C"/>
    <w:rsid w:val="00AF1356"/>
    <w:rsid w:val="00AF25B2"/>
    <w:rsid w:val="00AF3487"/>
    <w:rsid w:val="00AF4E5C"/>
    <w:rsid w:val="00AF5F26"/>
    <w:rsid w:val="00AF6212"/>
    <w:rsid w:val="00AF7FEF"/>
    <w:rsid w:val="00B00B65"/>
    <w:rsid w:val="00B02259"/>
    <w:rsid w:val="00B03661"/>
    <w:rsid w:val="00B03922"/>
    <w:rsid w:val="00B06053"/>
    <w:rsid w:val="00B06998"/>
    <w:rsid w:val="00B06E60"/>
    <w:rsid w:val="00B06F01"/>
    <w:rsid w:val="00B1253E"/>
    <w:rsid w:val="00B15511"/>
    <w:rsid w:val="00B15853"/>
    <w:rsid w:val="00B16F00"/>
    <w:rsid w:val="00B265E7"/>
    <w:rsid w:val="00B269B0"/>
    <w:rsid w:val="00B27730"/>
    <w:rsid w:val="00B32415"/>
    <w:rsid w:val="00B33368"/>
    <w:rsid w:val="00B35116"/>
    <w:rsid w:val="00B369DE"/>
    <w:rsid w:val="00B40462"/>
    <w:rsid w:val="00B41FAA"/>
    <w:rsid w:val="00B42351"/>
    <w:rsid w:val="00B42F61"/>
    <w:rsid w:val="00B44382"/>
    <w:rsid w:val="00B45BD9"/>
    <w:rsid w:val="00B5005C"/>
    <w:rsid w:val="00B508C9"/>
    <w:rsid w:val="00B53A0B"/>
    <w:rsid w:val="00B5553D"/>
    <w:rsid w:val="00B55AE3"/>
    <w:rsid w:val="00B614F8"/>
    <w:rsid w:val="00B67A1D"/>
    <w:rsid w:val="00B81E07"/>
    <w:rsid w:val="00B824A0"/>
    <w:rsid w:val="00B82C02"/>
    <w:rsid w:val="00B83DBA"/>
    <w:rsid w:val="00B86EA0"/>
    <w:rsid w:val="00B90101"/>
    <w:rsid w:val="00B91D25"/>
    <w:rsid w:val="00B921D3"/>
    <w:rsid w:val="00B97733"/>
    <w:rsid w:val="00BA0C18"/>
    <w:rsid w:val="00BA13F1"/>
    <w:rsid w:val="00BA48CA"/>
    <w:rsid w:val="00BA5BE4"/>
    <w:rsid w:val="00BA60AC"/>
    <w:rsid w:val="00BA6AAD"/>
    <w:rsid w:val="00BA7F97"/>
    <w:rsid w:val="00BB1260"/>
    <w:rsid w:val="00BB15BE"/>
    <w:rsid w:val="00BB5210"/>
    <w:rsid w:val="00BB5F38"/>
    <w:rsid w:val="00BC1275"/>
    <w:rsid w:val="00BC17C2"/>
    <w:rsid w:val="00BC2094"/>
    <w:rsid w:val="00BC2B6A"/>
    <w:rsid w:val="00BC77AB"/>
    <w:rsid w:val="00BD0821"/>
    <w:rsid w:val="00BD0B2B"/>
    <w:rsid w:val="00BD2E20"/>
    <w:rsid w:val="00BD3344"/>
    <w:rsid w:val="00BD3DD0"/>
    <w:rsid w:val="00BD478F"/>
    <w:rsid w:val="00BD5FB4"/>
    <w:rsid w:val="00BD62A5"/>
    <w:rsid w:val="00BD795A"/>
    <w:rsid w:val="00BE0E4D"/>
    <w:rsid w:val="00BE127B"/>
    <w:rsid w:val="00BE1594"/>
    <w:rsid w:val="00BE15EA"/>
    <w:rsid w:val="00BE212D"/>
    <w:rsid w:val="00BE35E0"/>
    <w:rsid w:val="00BE65AB"/>
    <w:rsid w:val="00BE67DD"/>
    <w:rsid w:val="00BE74AD"/>
    <w:rsid w:val="00BE7B65"/>
    <w:rsid w:val="00BF10C3"/>
    <w:rsid w:val="00BF2EA3"/>
    <w:rsid w:val="00BF3AF2"/>
    <w:rsid w:val="00BF5972"/>
    <w:rsid w:val="00BF6C4B"/>
    <w:rsid w:val="00BF7FBC"/>
    <w:rsid w:val="00C05012"/>
    <w:rsid w:val="00C05D93"/>
    <w:rsid w:val="00C076D8"/>
    <w:rsid w:val="00C07BB5"/>
    <w:rsid w:val="00C10391"/>
    <w:rsid w:val="00C11A39"/>
    <w:rsid w:val="00C1246D"/>
    <w:rsid w:val="00C217CE"/>
    <w:rsid w:val="00C21C73"/>
    <w:rsid w:val="00C2316B"/>
    <w:rsid w:val="00C273D9"/>
    <w:rsid w:val="00C32AA5"/>
    <w:rsid w:val="00C36F72"/>
    <w:rsid w:val="00C41D07"/>
    <w:rsid w:val="00C42C32"/>
    <w:rsid w:val="00C442E3"/>
    <w:rsid w:val="00C45F91"/>
    <w:rsid w:val="00C477E8"/>
    <w:rsid w:val="00C56C2A"/>
    <w:rsid w:val="00C57CFD"/>
    <w:rsid w:val="00C6076A"/>
    <w:rsid w:val="00C61B12"/>
    <w:rsid w:val="00C63C39"/>
    <w:rsid w:val="00C64480"/>
    <w:rsid w:val="00C64577"/>
    <w:rsid w:val="00C659E0"/>
    <w:rsid w:val="00C65C45"/>
    <w:rsid w:val="00C66381"/>
    <w:rsid w:val="00C6686C"/>
    <w:rsid w:val="00C6782C"/>
    <w:rsid w:val="00C70393"/>
    <w:rsid w:val="00C73729"/>
    <w:rsid w:val="00C81448"/>
    <w:rsid w:val="00C83526"/>
    <w:rsid w:val="00C84F4D"/>
    <w:rsid w:val="00C8592E"/>
    <w:rsid w:val="00C86385"/>
    <w:rsid w:val="00C8790B"/>
    <w:rsid w:val="00C90C37"/>
    <w:rsid w:val="00C914B3"/>
    <w:rsid w:val="00C92CE5"/>
    <w:rsid w:val="00C9579F"/>
    <w:rsid w:val="00CA06D7"/>
    <w:rsid w:val="00CA077A"/>
    <w:rsid w:val="00CA1659"/>
    <w:rsid w:val="00CA1CB2"/>
    <w:rsid w:val="00CA252A"/>
    <w:rsid w:val="00CA26B2"/>
    <w:rsid w:val="00CA27F0"/>
    <w:rsid w:val="00CA7A4D"/>
    <w:rsid w:val="00CB2390"/>
    <w:rsid w:val="00CB416C"/>
    <w:rsid w:val="00CB4385"/>
    <w:rsid w:val="00CC0819"/>
    <w:rsid w:val="00CC39DB"/>
    <w:rsid w:val="00CC4027"/>
    <w:rsid w:val="00CC47BC"/>
    <w:rsid w:val="00CC5920"/>
    <w:rsid w:val="00CC6E26"/>
    <w:rsid w:val="00CD1C81"/>
    <w:rsid w:val="00CD4795"/>
    <w:rsid w:val="00CD4DB7"/>
    <w:rsid w:val="00CE44D9"/>
    <w:rsid w:val="00CE5188"/>
    <w:rsid w:val="00CE54E7"/>
    <w:rsid w:val="00CE6A54"/>
    <w:rsid w:val="00CE7089"/>
    <w:rsid w:val="00CE7D0C"/>
    <w:rsid w:val="00CE7F01"/>
    <w:rsid w:val="00CE7F7F"/>
    <w:rsid w:val="00CF212B"/>
    <w:rsid w:val="00CF27DD"/>
    <w:rsid w:val="00CF3B1B"/>
    <w:rsid w:val="00CF4FE0"/>
    <w:rsid w:val="00D003EA"/>
    <w:rsid w:val="00D01D40"/>
    <w:rsid w:val="00D05378"/>
    <w:rsid w:val="00D05578"/>
    <w:rsid w:val="00D1054A"/>
    <w:rsid w:val="00D10B94"/>
    <w:rsid w:val="00D12B02"/>
    <w:rsid w:val="00D13602"/>
    <w:rsid w:val="00D13D7E"/>
    <w:rsid w:val="00D14248"/>
    <w:rsid w:val="00D15C36"/>
    <w:rsid w:val="00D17ADE"/>
    <w:rsid w:val="00D17B6E"/>
    <w:rsid w:val="00D203D6"/>
    <w:rsid w:val="00D20DAC"/>
    <w:rsid w:val="00D23C1D"/>
    <w:rsid w:val="00D24E61"/>
    <w:rsid w:val="00D2682C"/>
    <w:rsid w:val="00D311FE"/>
    <w:rsid w:val="00D33E42"/>
    <w:rsid w:val="00D37FE9"/>
    <w:rsid w:val="00D44B11"/>
    <w:rsid w:val="00D50243"/>
    <w:rsid w:val="00D51742"/>
    <w:rsid w:val="00D51972"/>
    <w:rsid w:val="00D54A79"/>
    <w:rsid w:val="00D54EF0"/>
    <w:rsid w:val="00D55ED8"/>
    <w:rsid w:val="00D56BDC"/>
    <w:rsid w:val="00D56D39"/>
    <w:rsid w:val="00D56FF7"/>
    <w:rsid w:val="00D571EC"/>
    <w:rsid w:val="00D57DCE"/>
    <w:rsid w:val="00D61EF3"/>
    <w:rsid w:val="00D63686"/>
    <w:rsid w:val="00D709B1"/>
    <w:rsid w:val="00D74252"/>
    <w:rsid w:val="00D75298"/>
    <w:rsid w:val="00D7610E"/>
    <w:rsid w:val="00D77859"/>
    <w:rsid w:val="00D822CA"/>
    <w:rsid w:val="00D83FFD"/>
    <w:rsid w:val="00D87627"/>
    <w:rsid w:val="00D91506"/>
    <w:rsid w:val="00D920F4"/>
    <w:rsid w:val="00DA03D5"/>
    <w:rsid w:val="00DA1365"/>
    <w:rsid w:val="00DA1D46"/>
    <w:rsid w:val="00DA32FD"/>
    <w:rsid w:val="00DA3DEE"/>
    <w:rsid w:val="00DA406E"/>
    <w:rsid w:val="00DB0297"/>
    <w:rsid w:val="00DB1175"/>
    <w:rsid w:val="00DB152E"/>
    <w:rsid w:val="00DB3436"/>
    <w:rsid w:val="00DB3EBE"/>
    <w:rsid w:val="00DB6BBE"/>
    <w:rsid w:val="00DB78F2"/>
    <w:rsid w:val="00DB7C97"/>
    <w:rsid w:val="00DC1390"/>
    <w:rsid w:val="00DC2473"/>
    <w:rsid w:val="00DC250F"/>
    <w:rsid w:val="00DC4ED1"/>
    <w:rsid w:val="00DC50AD"/>
    <w:rsid w:val="00DC66EB"/>
    <w:rsid w:val="00DC67B6"/>
    <w:rsid w:val="00DC75EF"/>
    <w:rsid w:val="00DD17B5"/>
    <w:rsid w:val="00DD2F83"/>
    <w:rsid w:val="00DD407C"/>
    <w:rsid w:val="00DD6215"/>
    <w:rsid w:val="00DD75B2"/>
    <w:rsid w:val="00DE2643"/>
    <w:rsid w:val="00DE5071"/>
    <w:rsid w:val="00DE560D"/>
    <w:rsid w:val="00DE6949"/>
    <w:rsid w:val="00DE7DB3"/>
    <w:rsid w:val="00DF1684"/>
    <w:rsid w:val="00DF1B8A"/>
    <w:rsid w:val="00DF2A92"/>
    <w:rsid w:val="00DF5589"/>
    <w:rsid w:val="00DF74D8"/>
    <w:rsid w:val="00E00C42"/>
    <w:rsid w:val="00E04696"/>
    <w:rsid w:val="00E050DC"/>
    <w:rsid w:val="00E05313"/>
    <w:rsid w:val="00E1252D"/>
    <w:rsid w:val="00E12724"/>
    <w:rsid w:val="00E12772"/>
    <w:rsid w:val="00E12951"/>
    <w:rsid w:val="00E13584"/>
    <w:rsid w:val="00E20987"/>
    <w:rsid w:val="00E23B71"/>
    <w:rsid w:val="00E26730"/>
    <w:rsid w:val="00E279BC"/>
    <w:rsid w:val="00E27C81"/>
    <w:rsid w:val="00E3560C"/>
    <w:rsid w:val="00E40CA8"/>
    <w:rsid w:val="00E42B83"/>
    <w:rsid w:val="00E42E59"/>
    <w:rsid w:val="00E43487"/>
    <w:rsid w:val="00E43B96"/>
    <w:rsid w:val="00E45524"/>
    <w:rsid w:val="00E457C7"/>
    <w:rsid w:val="00E51712"/>
    <w:rsid w:val="00E55874"/>
    <w:rsid w:val="00E55F2B"/>
    <w:rsid w:val="00E667A6"/>
    <w:rsid w:val="00E671CE"/>
    <w:rsid w:val="00E704B3"/>
    <w:rsid w:val="00E711E5"/>
    <w:rsid w:val="00E7294E"/>
    <w:rsid w:val="00E7302B"/>
    <w:rsid w:val="00E735D6"/>
    <w:rsid w:val="00E73BF9"/>
    <w:rsid w:val="00E81463"/>
    <w:rsid w:val="00E832E9"/>
    <w:rsid w:val="00E835DB"/>
    <w:rsid w:val="00E86343"/>
    <w:rsid w:val="00E86FBB"/>
    <w:rsid w:val="00E8729E"/>
    <w:rsid w:val="00E91B72"/>
    <w:rsid w:val="00E94C68"/>
    <w:rsid w:val="00E96141"/>
    <w:rsid w:val="00EA05CF"/>
    <w:rsid w:val="00EA21FC"/>
    <w:rsid w:val="00EA2455"/>
    <w:rsid w:val="00EA254C"/>
    <w:rsid w:val="00EA4152"/>
    <w:rsid w:val="00EA4AD8"/>
    <w:rsid w:val="00EA4DAE"/>
    <w:rsid w:val="00EA5631"/>
    <w:rsid w:val="00EA6CF5"/>
    <w:rsid w:val="00EA7611"/>
    <w:rsid w:val="00EB07E3"/>
    <w:rsid w:val="00EB0C42"/>
    <w:rsid w:val="00EB27D5"/>
    <w:rsid w:val="00EB3663"/>
    <w:rsid w:val="00EB3FFC"/>
    <w:rsid w:val="00EB78C7"/>
    <w:rsid w:val="00EC0A9A"/>
    <w:rsid w:val="00EC2519"/>
    <w:rsid w:val="00EC2615"/>
    <w:rsid w:val="00EC2644"/>
    <w:rsid w:val="00EC2ABE"/>
    <w:rsid w:val="00EC47FF"/>
    <w:rsid w:val="00ED6FAC"/>
    <w:rsid w:val="00EE09AC"/>
    <w:rsid w:val="00EE2842"/>
    <w:rsid w:val="00EE59E6"/>
    <w:rsid w:val="00EE5D26"/>
    <w:rsid w:val="00EE6F95"/>
    <w:rsid w:val="00EF17C7"/>
    <w:rsid w:val="00EF262C"/>
    <w:rsid w:val="00EF38B0"/>
    <w:rsid w:val="00EF3C1D"/>
    <w:rsid w:val="00EF3D70"/>
    <w:rsid w:val="00EF53AE"/>
    <w:rsid w:val="00EF67A8"/>
    <w:rsid w:val="00EF746D"/>
    <w:rsid w:val="00EF7585"/>
    <w:rsid w:val="00EF7647"/>
    <w:rsid w:val="00F00C40"/>
    <w:rsid w:val="00F01B90"/>
    <w:rsid w:val="00F03466"/>
    <w:rsid w:val="00F048C4"/>
    <w:rsid w:val="00F125AA"/>
    <w:rsid w:val="00F12BF9"/>
    <w:rsid w:val="00F17930"/>
    <w:rsid w:val="00F21BE6"/>
    <w:rsid w:val="00F22BF9"/>
    <w:rsid w:val="00F22DFA"/>
    <w:rsid w:val="00F23268"/>
    <w:rsid w:val="00F2561B"/>
    <w:rsid w:val="00F265C2"/>
    <w:rsid w:val="00F267F2"/>
    <w:rsid w:val="00F27C38"/>
    <w:rsid w:val="00F3187C"/>
    <w:rsid w:val="00F32E2E"/>
    <w:rsid w:val="00F341EE"/>
    <w:rsid w:val="00F40FA6"/>
    <w:rsid w:val="00F41A0A"/>
    <w:rsid w:val="00F430BF"/>
    <w:rsid w:val="00F441B2"/>
    <w:rsid w:val="00F510C2"/>
    <w:rsid w:val="00F5259F"/>
    <w:rsid w:val="00F54E4F"/>
    <w:rsid w:val="00F57D61"/>
    <w:rsid w:val="00F602A1"/>
    <w:rsid w:val="00F63D3F"/>
    <w:rsid w:val="00F65670"/>
    <w:rsid w:val="00F67D0B"/>
    <w:rsid w:val="00F71186"/>
    <w:rsid w:val="00F71198"/>
    <w:rsid w:val="00F71A5C"/>
    <w:rsid w:val="00F73CBF"/>
    <w:rsid w:val="00F74484"/>
    <w:rsid w:val="00F74808"/>
    <w:rsid w:val="00F80EBC"/>
    <w:rsid w:val="00F82E6D"/>
    <w:rsid w:val="00F8618F"/>
    <w:rsid w:val="00F86E60"/>
    <w:rsid w:val="00F87651"/>
    <w:rsid w:val="00FA35C2"/>
    <w:rsid w:val="00FA4DB2"/>
    <w:rsid w:val="00FA51AB"/>
    <w:rsid w:val="00FA6140"/>
    <w:rsid w:val="00FA6C62"/>
    <w:rsid w:val="00FB2287"/>
    <w:rsid w:val="00FB27AD"/>
    <w:rsid w:val="00FB3D69"/>
    <w:rsid w:val="00FB685A"/>
    <w:rsid w:val="00FB7780"/>
    <w:rsid w:val="00FC118E"/>
    <w:rsid w:val="00FC21AE"/>
    <w:rsid w:val="00FC3B33"/>
    <w:rsid w:val="00FC61CF"/>
    <w:rsid w:val="00FD1918"/>
    <w:rsid w:val="00FD2236"/>
    <w:rsid w:val="00FD3005"/>
    <w:rsid w:val="00FD35E0"/>
    <w:rsid w:val="00FD3C87"/>
    <w:rsid w:val="00FE172A"/>
    <w:rsid w:val="00FE1DA6"/>
    <w:rsid w:val="00FE26EA"/>
    <w:rsid w:val="00FE3E9E"/>
    <w:rsid w:val="00FE55C2"/>
    <w:rsid w:val="00FE78CD"/>
    <w:rsid w:val="00FF6074"/>
    <w:rsid w:val="00FF6E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BC8D8"/>
  <w15:docId w15:val="{FBA6A130-2C61-4F92-9845-F8FDB47A2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35C2"/>
    <w:pPr>
      <w:spacing w:after="0" w:line="240" w:lineRule="auto"/>
    </w:pPr>
    <w:rPr>
      <w:rFonts w:ascii="Calibri" w:hAnsi="Calibri" w:cs="Calibri"/>
    </w:rPr>
  </w:style>
  <w:style w:type="paragraph" w:styleId="Heading1">
    <w:name w:val="heading 1"/>
    <w:basedOn w:val="Normal"/>
    <w:next w:val="Report"/>
    <w:link w:val="Heading1Char"/>
    <w:qFormat/>
    <w:rsid w:val="006C7B39"/>
    <w:pPr>
      <w:keepNext/>
      <w:spacing w:after="240"/>
      <w:outlineLvl w:val="0"/>
    </w:pPr>
    <w:rPr>
      <w:rFonts w:ascii="Times New Roman Bold" w:eastAsia="Times New Roman" w:hAnsi="Times New Roman Bold" w:cs="Times New Roman Bold"/>
      <w:b/>
      <w:bCs/>
      <w:kern w:val="32"/>
      <w:sz w:val="24"/>
      <w:szCs w:val="24"/>
      <w:lang w:val="en-US"/>
    </w:rPr>
  </w:style>
  <w:style w:type="paragraph" w:styleId="Heading3">
    <w:name w:val="heading 3"/>
    <w:basedOn w:val="Normal"/>
    <w:next w:val="Normal"/>
    <w:link w:val="Heading3Char"/>
    <w:qFormat/>
    <w:rsid w:val="006C7B39"/>
    <w:pPr>
      <w:keepNext/>
      <w:spacing w:before="120" w:after="120"/>
      <w:jc w:val="both"/>
      <w:outlineLvl w:val="2"/>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2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25B6"/>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2925B6"/>
  </w:style>
  <w:style w:type="paragraph" w:styleId="Footer">
    <w:name w:val="footer"/>
    <w:basedOn w:val="Normal"/>
    <w:link w:val="FooterChar"/>
    <w:unhideWhenUsed/>
    <w:rsid w:val="002925B6"/>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rsid w:val="002925B6"/>
  </w:style>
  <w:style w:type="character" w:styleId="CommentReference">
    <w:name w:val="annotation reference"/>
    <w:basedOn w:val="DefaultParagraphFont"/>
    <w:semiHidden/>
    <w:unhideWhenUsed/>
    <w:rsid w:val="003458F9"/>
    <w:rPr>
      <w:sz w:val="16"/>
      <w:szCs w:val="16"/>
    </w:rPr>
  </w:style>
  <w:style w:type="paragraph" w:styleId="CommentText">
    <w:name w:val="annotation text"/>
    <w:basedOn w:val="Normal"/>
    <w:link w:val="CommentTextChar"/>
    <w:semiHidden/>
    <w:unhideWhenUsed/>
    <w:rsid w:val="003458F9"/>
    <w:rPr>
      <w:sz w:val="20"/>
      <w:szCs w:val="20"/>
    </w:rPr>
  </w:style>
  <w:style w:type="character" w:customStyle="1" w:styleId="CommentTextChar">
    <w:name w:val="Comment Text Char"/>
    <w:basedOn w:val="DefaultParagraphFont"/>
    <w:link w:val="CommentText"/>
    <w:semiHidden/>
    <w:rsid w:val="003458F9"/>
    <w:rPr>
      <w:rFonts w:ascii="Calibri" w:hAnsi="Calibri" w:cs="Calibri"/>
      <w:sz w:val="20"/>
      <w:szCs w:val="20"/>
    </w:rPr>
  </w:style>
  <w:style w:type="paragraph" w:styleId="CommentSubject">
    <w:name w:val="annotation subject"/>
    <w:basedOn w:val="CommentText"/>
    <w:next w:val="CommentText"/>
    <w:link w:val="CommentSubjectChar"/>
    <w:semiHidden/>
    <w:unhideWhenUsed/>
    <w:rsid w:val="003458F9"/>
    <w:rPr>
      <w:b/>
      <w:bCs/>
    </w:rPr>
  </w:style>
  <w:style w:type="character" w:customStyle="1" w:styleId="CommentSubjectChar">
    <w:name w:val="Comment Subject Char"/>
    <w:basedOn w:val="CommentTextChar"/>
    <w:link w:val="CommentSubject"/>
    <w:semiHidden/>
    <w:rsid w:val="003458F9"/>
    <w:rPr>
      <w:rFonts w:ascii="Calibri" w:hAnsi="Calibri" w:cs="Calibri"/>
      <w:b/>
      <w:bCs/>
      <w:sz w:val="20"/>
      <w:szCs w:val="20"/>
    </w:rPr>
  </w:style>
  <w:style w:type="character" w:customStyle="1" w:styleId="font">
    <w:name w:val="font"/>
    <w:basedOn w:val="DefaultParagraphFont"/>
    <w:rsid w:val="00AD4657"/>
  </w:style>
  <w:style w:type="character" w:customStyle="1" w:styleId="Heading1Char">
    <w:name w:val="Heading 1 Char"/>
    <w:basedOn w:val="DefaultParagraphFont"/>
    <w:link w:val="Heading1"/>
    <w:rsid w:val="006C7B39"/>
    <w:rPr>
      <w:rFonts w:ascii="Times New Roman Bold" w:eastAsia="Times New Roman" w:hAnsi="Times New Roman Bold" w:cs="Times New Roman Bold"/>
      <w:b/>
      <w:bCs/>
      <w:kern w:val="32"/>
      <w:sz w:val="24"/>
      <w:szCs w:val="24"/>
      <w:lang w:val="en-US"/>
    </w:rPr>
  </w:style>
  <w:style w:type="character" w:customStyle="1" w:styleId="Heading3Char">
    <w:name w:val="Heading 3 Char"/>
    <w:basedOn w:val="DefaultParagraphFont"/>
    <w:link w:val="Heading3"/>
    <w:rsid w:val="006C7B39"/>
    <w:rPr>
      <w:rFonts w:ascii="Arial" w:eastAsia="Times New Roman" w:hAnsi="Arial" w:cs="Arial"/>
      <w:b/>
      <w:bCs/>
      <w:sz w:val="24"/>
      <w:szCs w:val="24"/>
    </w:rPr>
  </w:style>
  <w:style w:type="numbering" w:customStyle="1" w:styleId="NoList1">
    <w:name w:val="No List1"/>
    <w:next w:val="NoList"/>
    <w:uiPriority w:val="99"/>
    <w:semiHidden/>
    <w:unhideWhenUsed/>
    <w:rsid w:val="006C7B39"/>
  </w:style>
  <w:style w:type="paragraph" w:customStyle="1" w:styleId="Letter">
    <w:name w:val="Letter"/>
    <w:basedOn w:val="BodyText2"/>
    <w:autoRedefine/>
    <w:rsid w:val="006C7B39"/>
    <w:pPr>
      <w:spacing w:before="120" w:line="240" w:lineRule="auto"/>
      <w:jc w:val="both"/>
    </w:pPr>
  </w:style>
  <w:style w:type="paragraph" w:customStyle="1" w:styleId="Report">
    <w:name w:val="Report"/>
    <w:basedOn w:val="Normal"/>
    <w:rsid w:val="006C7B39"/>
    <w:pPr>
      <w:spacing w:before="120" w:after="120" w:line="480" w:lineRule="auto"/>
      <w:jc w:val="both"/>
    </w:pPr>
    <w:rPr>
      <w:rFonts w:ascii="Times New Roman" w:eastAsia="Times New Roman" w:hAnsi="Times New Roman" w:cs="Times New Roman"/>
      <w:sz w:val="24"/>
      <w:szCs w:val="24"/>
      <w:lang w:val="en-US"/>
    </w:rPr>
  </w:style>
  <w:style w:type="paragraph" w:customStyle="1" w:styleId="Interview">
    <w:name w:val="Interview"/>
    <w:basedOn w:val="Normal"/>
    <w:autoRedefine/>
    <w:rsid w:val="006C7B39"/>
    <w:rPr>
      <w:rFonts w:ascii="Arial" w:eastAsia="Times New Roman" w:hAnsi="Arial" w:cs="Arial"/>
      <w:b/>
      <w:bCs/>
      <w:i/>
      <w:iCs/>
      <w:sz w:val="24"/>
      <w:szCs w:val="24"/>
    </w:rPr>
  </w:style>
  <w:style w:type="paragraph" w:styleId="BodyText2">
    <w:name w:val="Body Text 2"/>
    <w:basedOn w:val="Normal"/>
    <w:link w:val="BodyText2Char"/>
    <w:rsid w:val="006C7B39"/>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6C7B39"/>
    <w:rPr>
      <w:rFonts w:ascii="Times New Roman" w:eastAsia="Times New Roman" w:hAnsi="Times New Roman" w:cs="Times New Roman"/>
      <w:sz w:val="24"/>
      <w:szCs w:val="24"/>
    </w:rPr>
  </w:style>
  <w:style w:type="paragraph" w:customStyle="1" w:styleId="INterviewer">
    <w:name w:val="INterviewer"/>
    <w:basedOn w:val="BodyText"/>
    <w:next w:val="Normal"/>
    <w:rsid w:val="006C7B39"/>
    <w:pPr>
      <w:spacing w:after="0"/>
      <w:jc w:val="both"/>
    </w:pPr>
    <w:rPr>
      <w:rFonts w:ascii="Arial" w:hAnsi="Arial" w:cs="Arial"/>
      <w:b/>
      <w:bCs/>
      <w:i/>
      <w:iCs/>
    </w:rPr>
  </w:style>
  <w:style w:type="paragraph" w:styleId="BodyText">
    <w:name w:val="Body Text"/>
    <w:basedOn w:val="Normal"/>
    <w:link w:val="BodyTextChar"/>
    <w:rsid w:val="006C7B39"/>
    <w:pPr>
      <w:spacing w:after="1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C7B39"/>
    <w:rPr>
      <w:rFonts w:ascii="Times New Roman" w:eastAsia="Times New Roman" w:hAnsi="Times New Roman" w:cs="Times New Roman"/>
      <w:sz w:val="24"/>
      <w:szCs w:val="24"/>
    </w:rPr>
  </w:style>
  <w:style w:type="paragraph" w:customStyle="1" w:styleId="Thesis">
    <w:name w:val="Thesis"/>
    <w:basedOn w:val="Normal"/>
    <w:rsid w:val="006C7B39"/>
    <w:pPr>
      <w:spacing w:before="120" w:after="120" w:line="480" w:lineRule="auto"/>
      <w:jc w:val="both"/>
    </w:pPr>
    <w:rPr>
      <w:rFonts w:ascii="Times New Roman" w:eastAsia="Times New Roman" w:hAnsi="Times New Roman" w:cs="Times New Roman"/>
      <w:sz w:val="24"/>
      <w:szCs w:val="24"/>
    </w:rPr>
  </w:style>
  <w:style w:type="paragraph" w:customStyle="1" w:styleId="letter0">
    <w:name w:val="letter"/>
    <w:basedOn w:val="Normal"/>
    <w:autoRedefine/>
    <w:rsid w:val="006C7B39"/>
    <w:pPr>
      <w:spacing w:before="120" w:after="120"/>
      <w:jc w:val="both"/>
    </w:pPr>
    <w:rPr>
      <w:rFonts w:ascii="Times New Roman" w:eastAsia="Times New Roman" w:hAnsi="Times New Roman" w:cs="Times New Roman"/>
      <w:sz w:val="24"/>
      <w:szCs w:val="24"/>
    </w:rPr>
  </w:style>
  <w:style w:type="paragraph" w:styleId="ListNumber">
    <w:name w:val="List Number"/>
    <w:basedOn w:val="Normal"/>
    <w:rsid w:val="006C7B39"/>
    <w:pPr>
      <w:tabs>
        <w:tab w:val="num" w:pos="360"/>
      </w:tabs>
      <w:ind w:left="360" w:hanging="360"/>
    </w:pPr>
    <w:rPr>
      <w:rFonts w:ascii="Times New Roman" w:eastAsia="Times New Roman" w:hAnsi="Times New Roman" w:cs="Times New Roman"/>
      <w:sz w:val="24"/>
      <w:szCs w:val="24"/>
    </w:rPr>
  </w:style>
  <w:style w:type="paragraph" w:styleId="ListBullet">
    <w:name w:val="List Bullet"/>
    <w:basedOn w:val="Normal"/>
    <w:autoRedefine/>
    <w:rsid w:val="006C7B39"/>
    <w:pPr>
      <w:tabs>
        <w:tab w:val="num" w:pos="360"/>
      </w:tabs>
      <w:ind w:left="360" w:hanging="360"/>
    </w:pPr>
    <w:rPr>
      <w:rFonts w:ascii="Times New Roman" w:eastAsia="Times New Roman" w:hAnsi="Times New Roman" w:cs="Times New Roman"/>
      <w:sz w:val="24"/>
      <w:szCs w:val="24"/>
    </w:rPr>
  </w:style>
  <w:style w:type="paragraph" w:customStyle="1" w:styleId="Code39">
    <w:name w:val="Code39"/>
    <w:basedOn w:val="Normal"/>
    <w:rsid w:val="006C7B39"/>
    <w:rPr>
      <w:rFonts w:ascii="Times New Roman" w:eastAsia="Times New Roman" w:hAnsi="Times New Roman" w:cs="Times New Roman"/>
      <w:sz w:val="24"/>
      <w:szCs w:val="24"/>
    </w:rPr>
  </w:style>
  <w:style w:type="paragraph" w:customStyle="1" w:styleId="FullCode39">
    <w:name w:val="FullCode39"/>
    <w:basedOn w:val="Normal"/>
    <w:rsid w:val="006C7B39"/>
    <w:rPr>
      <w:rFonts w:ascii="Times New Roman" w:eastAsia="Times New Roman" w:hAnsi="Times New Roman" w:cs="Times New Roman"/>
      <w:sz w:val="24"/>
      <w:szCs w:val="24"/>
    </w:rPr>
  </w:style>
  <w:style w:type="paragraph" w:customStyle="1" w:styleId="UPCA">
    <w:name w:val="UPCA"/>
    <w:basedOn w:val="Normal"/>
    <w:rsid w:val="006C7B39"/>
    <w:rPr>
      <w:rFonts w:ascii="Times New Roman" w:eastAsia="Times New Roman" w:hAnsi="Times New Roman" w:cs="Times New Roman"/>
      <w:sz w:val="24"/>
      <w:szCs w:val="24"/>
    </w:rPr>
  </w:style>
  <w:style w:type="paragraph" w:customStyle="1" w:styleId="UPCE">
    <w:name w:val="UPCE"/>
    <w:basedOn w:val="Normal"/>
    <w:rsid w:val="006C7B39"/>
    <w:rPr>
      <w:rFonts w:ascii="Times New Roman" w:eastAsia="Times New Roman" w:hAnsi="Times New Roman" w:cs="Times New Roman"/>
      <w:sz w:val="24"/>
      <w:szCs w:val="24"/>
    </w:rPr>
  </w:style>
  <w:style w:type="paragraph" w:customStyle="1" w:styleId="EAN8">
    <w:name w:val="EAN8"/>
    <w:basedOn w:val="Normal"/>
    <w:rsid w:val="006C7B39"/>
    <w:rPr>
      <w:rFonts w:ascii="Times New Roman" w:eastAsia="Times New Roman" w:hAnsi="Times New Roman" w:cs="Times New Roman"/>
      <w:sz w:val="24"/>
      <w:szCs w:val="24"/>
    </w:rPr>
  </w:style>
  <w:style w:type="paragraph" w:customStyle="1" w:styleId="EAN13">
    <w:name w:val="EAN13"/>
    <w:basedOn w:val="Normal"/>
    <w:rsid w:val="006C7B39"/>
    <w:rPr>
      <w:rFonts w:ascii="Times New Roman" w:eastAsia="Times New Roman" w:hAnsi="Times New Roman" w:cs="Times New Roman"/>
      <w:sz w:val="24"/>
      <w:szCs w:val="24"/>
    </w:rPr>
  </w:style>
  <w:style w:type="paragraph" w:customStyle="1" w:styleId="BookLan">
    <w:name w:val="BookLan"/>
    <w:basedOn w:val="Normal"/>
    <w:rsid w:val="006C7B39"/>
    <w:rPr>
      <w:rFonts w:ascii="Times New Roman" w:eastAsia="Times New Roman" w:hAnsi="Times New Roman" w:cs="Times New Roman"/>
      <w:sz w:val="24"/>
      <w:szCs w:val="24"/>
    </w:rPr>
  </w:style>
  <w:style w:type="paragraph" w:customStyle="1" w:styleId="I-2of5">
    <w:name w:val="I-2of5"/>
    <w:basedOn w:val="Normal"/>
    <w:rsid w:val="006C7B39"/>
    <w:rPr>
      <w:rFonts w:ascii="Times New Roman" w:eastAsia="Times New Roman" w:hAnsi="Times New Roman" w:cs="Times New Roman"/>
      <w:sz w:val="24"/>
      <w:szCs w:val="24"/>
    </w:rPr>
  </w:style>
  <w:style w:type="paragraph" w:customStyle="1" w:styleId="Code93">
    <w:name w:val="Code93"/>
    <w:basedOn w:val="Normal"/>
    <w:rsid w:val="006C7B39"/>
    <w:rPr>
      <w:rFonts w:ascii="Times New Roman" w:eastAsia="Times New Roman" w:hAnsi="Times New Roman" w:cs="Times New Roman"/>
      <w:sz w:val="24"/>
      <w:szCs w:val="24"/>
    </w:rPr>
  </w:style>
  <w:style w:type="paragraph" w:customStyle="1" w:styleId="Code128">
    <w:name w:val="Code128"/>
    <w:basedOn w:val="Normal"/>
    <w:rsid w:val="006C7B39"/>
    <w:rPr>
      <w:rFonts w:ascii="Times New Roman" w:eastAsia="Times New Roman" w:hAnsi="Times New Roman" w:cs="Times New Roman"/>
      <w:sz w:val="24"/>
      <w:szCs w:val="24"/>
    </w:rPr>
  </w:style>
  <w:style w:type="paragraph" w:customStyle="1" w:styleId="Codabar">
    <w:name w:val="Codabar"/>
    <w:basedOn w:val="Normal"/>
    <w:rsid w:val="006C7B39"/>
    <w:rPr>
      <w:rFonts w:ascii="Times New Roman" w:eastAsia="Times New Roman" w:hAnsi="Times New Roman" w:cs="Times New Roman"/>
      <w:sz w:val="24"/>
      <w:szCs w:val="24"/>
    </w:rPr>
  </w:style>
  <w:style w:type="paragraph" w:customStyle="1" w:styleId="UCC128">
    <w:name w:val="UCC128"/>
    <w:basedOn w:val="Normal"/>
    <w:rsid w:val="006C7B39"/>
    <w:rPr>
      <w:rFonts w:ascii="Times New Roman" w:eastAsia="Times New Roman" w:hAnsi="Times New Roman" w:cs="Times New Roman"/>
      <w:sz w:val="24"/>
      <w:szCs w:val="24"/>
    </w:rPr>
  </w:style>
  <w:style w:type="paragraph" w:customStyle="1" w:styleId="PDF417">
    <w:name w:val="PDF417"/>
    <w:basedOn w:val="Normal"/>
    <w:rsid w:val="006C7B39"/>
    <w:rPr>
      <w:rFonts w:ascii="Times New Roman" w:eastAsia="Times New Roman" w:hAnsi="Times New Roman" w:cs="Times New Roman"/>
      <w:sz w:val="24"/>
      <w:szCs w:val="24"/>
    </w:rPr>
  </w:style>
  <w:style w:type="paragraph" w:customStyle="1" w:styleId="Aztec">
    <w:name w:val="Aztec"/>
    <w:basedOn w:val="Normal"/>
    <w:rsid w:val="006C7B39"/>
    <w:rPr>
      <w:rFonts w:ascii="Times New Roman" w:eastAsia="Times New Roman" w:hAnsi="Times New Roman" w:cs="Times New Roman"/>
      <w:sz w:val="24"/>
      <w:szCs w:val="24"/>
    </w:rPr>
  </w:style>
  <w:style w:type="paragraph" w:customStyle="1" w:styleId="Postnet">
    <w:name w:val="Postnet"/>
    <w:basedOn w:val="Normal"/>
    <w:rsid w:val="006C7B39"/>
    <w:rPr>
      <w:rFonts w:ascii="Times New Roman" w:eastAsia="Times New Roman" w:hAnsi="Times New Roman" w:cs="Times New Roman"/>
      <w:sz w:val="24"/>
      <w:szCs w:val="24"/>
    </w:rPr>
  </w:style>
  <w:style w:type="paragraph" w:styleId="Quote">
    <w:name w:val="Quote"/>
    <w:basedOn w:val="BodyText"/>
    <w:next w:val="Thesis"/>
    <w:link w:val="QuoteChar"/>
    <w:qFormat/>
    <w:rsid w:val="006C7B39"/>
    <w:pPr>
      <w:spacing w:after="240"/>
      <w:ind w:left="720" w:right="720"/>
      <w:jc w:val="lowKashida"/>
    </w:pPr>
    <w:rPr>
      <w:i/>
      <w:iCs/>
      <w:lang w:val="en-US"/>
    </w:rPr>
  </w:style>
  <w:style w:type="character" w:customStyle="1" w:styleId="QuoteChar">
    <w:name w:val="Quote Char"/>
    <w:basedOn w:val="DefaultParagraphFont"/>
    <w:link w:val="Quote"/>
    <w:rsid w:val="006C7B39"/>
    <w:rPr>
      <w:rFonts w:ascii="Times New Roman" w:eastAsia="Times New Roman" w:hAnsi="Times New Roman" w:cs="Times New Roman"/>
      <w:i/>
      <w:iCs/>
      <w:sz w:val="24"/>
      <w:szCs w:val="24"/>
      <w:lang w:val="en-US"/>
    </w:rPr>
  </w:style>
  <w:style w:type="character" w:styleId="PageNumber">
    <w:name w:val="page number"/>
    <w:rsid w:val="006C7B39"/>
    <w:rPr>
      <w:rFonts w:cs="Times New Roman"/>
    </w:rPr>
  </w:style>
  <w:style w:type="paragraph" w:styleId="BalloonText">
    <w:name w:val="Balloon Text"/>
    <w:basedOn w:val="Normal"/>
    <w:link w:val="BalloonTextChar"/>
    <w:semiHidden/>
    <w:rsid w:val="006C7B39"/>
    <w:rPr>
      <w:rFonts w:ascii="Tahoma" w:eastAsia="Times New Roman" w:hAnsi="Tahoma" w:cs="Tahoma"/>
      <w:sz w:val="16"/>
      <w:szCs w:val="16"/>
    </w:rPr>
  </w:style>
  <w:style w:type="character" w:customStyle="1" w:styleId="BalloonTextChar">
    <w:name w:val="Balloon Text Char"/>
    <w:basedOn w:val="DefaultParagraphFont"/>
    <w:link w:val="BalloonText"/>
    <w:semiHidden/>
    <w:rsid w:val="006C7B39"/>
    <w:rPr>
      <w:rFonts w:ascii="Tahoma" w:eastAsia="Times New Roman" w:hAnsi="Tahoma" w:cs="Tahoma"/>
      <w:sz w:val="16"/>
      <w:szCs w:val="16"/>
    </w:rPr>
  </w:style>
  <w:style w:type="character" w:styleId="Hyperlink">
    <w:name w:val="Hyperlink"/>
    <w:rsid w:val="006C7B39"/>
    <w:rPr>
      <w:color w:val="0000FF"/>
      <w:u w:val="single"/>
    </w:rPr>
  </w:style>
  <w:style w:type="character" w:styleId="Emphasis">
    <w:name w:val="Emphasis"/>
    <w:uiPriority w:val="20"/>
    <w:qFormat/>
    <w:rsid w:val="006C7B39"/>
    <w:rPr>
      <w:b/>
    </w:rPr>
  </w:style>
  <w:style w:type="character" w:customStyle="1" w:styleId="ft">
    <w:name w:val="ft"/>
    <w:rsid w:val="006C7B39"/>
    <w:rPr>
      <w:rFonts w:cs="Times New Roman"/>
    </w:rPr>
  </w:style>
  <w:style w:type="character" w:customStyle="1" w:styleId="st1">
    <w:name w:val="st1"/>
    <w:rsid w:val="006C7B39"/>
    <w:rPr>
      <w:rFonts w:cs="Times New Roman"/>
    </w:rPr>
  </w:style>
  <w:style w:type="character" w:customStyle="1" w:styleId="apple-converted-space">
    <w:name w:val="apple-converted-space"/>
    <w:rsid w:val="006C7B39"/>
    <w:rPr>
      <w:rFonts w:cs="Times New Roman"/>
    </w:rPr>
  </w:style>
  <w:style w:type="paragraph" w:styleId="NormalWeb">
    <w:name w:val="Normal (Web)"/>
    <w:basedOn w:val="Normal"/>
    <w:uiPriority w:val="99"/>
    <w:unhideWhenUsed/>
    <w:rsid w:val="006C7B39"/>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
    <w:name w:val="st"/>
    <w:basedOn w:val="DefaultParagraphFont"/>
    <w:rsid w:val="006C7B39"/>
  </w:style>
  <w:style w:type="character" w:customStyle="1" w:styleId="hgkelc">
    <w:name w:val="hgkelc"/>
    <w:basedOn w:val="DefaultParagraphFont"/>
    <w:rsid w:val="006C7B39"/>
  </w:style>
  <w:style w:type="character" w:styleId="FollowedHyperlink">
    <w:name w:val="FollowedHyperlink"/>
    <w:basedOn w:val="DefaultParagraphFont"/>
    <w:uiPriority w:val="99"/>
    <w:semiHidden/>
    <w:unhideWhenUsed/>
    <w:rsid w:val="006C7B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064790">
      <w:bodyDiv w:val="1"/>
      <w:marLeft w:val="0"/>
      <w:marRight w:val="0"/>
      <w:marTop w:val="0"/>
      <w:marBottom w:val="0"/>
      <w:divBdr>
        <w:top w:val="none" w:sz="0" w:space="0" w:color="auto"/>
        <w:left w:val="none" w:sz="0" w:space="0" w:color="auto"/>
        <w:bottom w:val="none" w:sz="0" w:space="0" w:color="auto"/>
        <w:right w:val="none" w:sz="0" w:space="0" w:color="auto"/>
      </w:divBdr>
    </w:div>
    <w:div w:id="1467351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C3ECD02577977439E6B5BE237CCFE14" ma:contentTypeVersion="4" ma:contentTypeDescription="Create a new document." ma:contentTypeScope="" ma:versionID="2f84f9556bf107c084aca29718eb3b03">
  <xsd:schema xmlns:xsd="http://www.w3.org/2001/XMLSchema" xmlns:xs="http://www.w3.org/2001/XMLSchema" xmlns:p="http://schemas.microsoft.com/office/2006/metadata/properties" xmlns:ns2="e99ed4b5-677f-4c35-b0c1-1e2d1327451a" targetNamespace="http://schemas.microsoft.com/office/2006/metadata/properties" ma:root="true" ma:fieldsID="d603619a1771ddd0b9a32a1012223634" ns2:_="">
    <xsd:import namespace="e99ed4b5-677f-4c35-b0c1-1e2d132745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9ed4b5-677f-4c35-b0c1-1e2d132745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EA23BD-D0D2-49D7-AC2E-23D43E4B8819}">
  <ds:schemaRefs>
    <ds:schemaRef ds:uri="http://schemas.openxmlformats.org/officeDocument/2006/bibliography"/>
  </ds:schemaRefs>
</ds:datastoreItem>
</file>

<file path=customXml/itemProps2.xml><?xml version="1.0" encoding="utf-8"?>
<ds:datastoreItem xmlns:ds="http://schemas.openxmlformats.org/officeDocument/2006/customXml" ds:itemID="{A58FDC47-3BB5-4AF0-9DBC-4966B84893C8}"/>
</file>

<file path=customXml/itemProps3.xml><?xml version="1.0" encoding="utf-8"?>
<ds:datastoreItem xmlns:ds="http://schemas.openxmlformats.org/officeDocument/2006/customXml" ds:itemID="{011DCAB3-D990-4FEB-9840-A70CB5463924}"/>
</file>

<file path=customXml/itemProps4.xml><?xml version="1.0" encoding="utf-8"?>
<ds:datastoreItem xmlns:ds="http://schemas.openxmlformats.org/officeDocument/2006/customXml" ds:itemID="{DF887286-F11E-4EAF-A469-C3DE9EF1416A}"/>
</file>

<file path=docProps/app.xml><?xml version="1.0" encoding="utf-8"?>
<Properties xmlns="http://schemas.openxmlformats.org/officeDocument/2006/extended-properties" xmlns:vt="http://schemas.openxmlformats.org/officeDocument/2006/docPropsVTypes">
  <Template>Normal.dotm</Template>
  <TotalTime>1</TotalTime>
  <Pages>4</Pages>
  <Words>1045</Words>
  <Characters>5962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dc:creator>
  <cp:keywords/>
  <dc:description/>
  <cp:lastModifiedBy>inScience Communications</cp:lastModifiedBy>
  <cp:revision>2</cp:revision>
  <dcterms:created xsi:type="dcterms:W3CDTF">2022-09-20T09:40:00Z</dcterms:created>
  <dcterms:modified xsi:type="dcterms:W3CDTF">2022-09-20T09:40:00Z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0x010100CC3ECD02577977439E6B5BE237CCFE14</vt:lpwstr>
  </property>
</Properties>
</file>