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246"/>
      </w:tblGrid>
      <w:tr w:rsidR="00635A29" w:rsidRPr="008611F6" w14:paraId="60290C2B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BB98" w14:textId="4D7C4430" w:rsidR="00635A29" w:rsidRDefault="00164F8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VOICE OVER 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9C33" w14:textId="1B0265DA" w:rsidR="002E0E88" w:rsidRDefault="00BA0021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This podcast is for Healthcare Professionals only</w:t>
            </w:r>
            <w:r w:rsidR="00121DAF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and is based on the speakers’ thoughts and opinions on the topic. The interpretations of data are based solely on their personal viewpoint.  </w:t>
            </w:r>
          </w:p>
        </w:tc>
      </w:tr>
      <w:tr w:rsidR="00BA0021" w:rsidRPr="008611F6" w14:paraId="1B98D274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20BB8" w14:textId="15C9AFC5" w:rsidR="00BA0021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Martin </w:t>
            </w:r>
            <w:proofErr w:type="spellStart"/>
            <w:r>
              <w:rPr>
                <w:rFonts w:cstheme="minorHAnsi"/>
                <w:b/>
                <w:bCs/>
              </w:rPr>
              <w:t>Manninger-Wünscher</w:t>
            </w:r>
            <w:proofErr w:type="spellEnd"/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988F" w14:textId="7568DC60" w:rsidR="00BA0021" w:rsidRDefault="00BA0021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My name is Martin </w:t>
            </w:r>
            <w:proofErr w:type="spellStart"/>
            <w:r w:rsidR="00556CEE">
              <w:rPr>
                <w:rFonts w:cstheme="minorHAnsi"/>
              </w:rPr>
              <w:t>Manninger</w:t>
            </w:r>
            <w:proofErr w:type="spellEnd"/>
            <w:r w:rsidR="00647E3B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I am a Cardiologist </w:t>
            </w:r>
            <w:r w:rsidR="00164F8E">
              <w:rPr>
                <w:rFonts w:cstheme="minorHAnsi"/>
              </w:rPr>
              <w:t xml:space="preserve">and Electrophysiologist from </w:t>
            </w:r>
            <w:r w:rsidR="00647E3B">
              <w:rPr>
                <w:rFonts w:cstheme="minorHAnsi"/>
              </w:rPr>
              <w:t xml:space="preserve">Graz, Austria, with me is Professor Jolanta Siller-Matula from the medical university of Vienna, Austria.  </w:t>
            </w:r>
          </w:p>
          <w:p w14:paraId="12387979" w14:textId="460A2088" w:rsidR="00246D2A" w:rsidRDefault="00246D2A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We</w:t>
            </w:r>
            <w:r w:rsidR="00121DAF">
              <w:rPr>
                <w:rFonts w:cstheme="minorHAnsi"/>
              </w:rPr>
              <w:t xml:space="preserve"> have</w:t>
            </w:r>
            <w:r>
              <w:rPr>
                <w:rFonts w:cstheme="minorHAnsi"/>
              </w:rPr>
              <w:t xml:space="preserve"> just </w:t>
            </w:r>
            <w:r w:rsidR="00121DAF">
              <w:rPr>
                <w:rFonts w:cstheme="minorHAnsi"/>
              </w:rPr>
              <w:t>come</w:t>
            </w:r>
            <w:r>
              <w:rPr>
                <w:rFonts w:cstheme="minorHAnsi"/>
              </w:rPr>
              <w:t xml:space="preserve"> back from this year’s ESC in Barcelona, our discussion will reflect our personal highlights from the congress. Professor Sill</w:t>
            </w:r>
            <w:r w:rsidR="0096093E">
              <w:rPr>
                <w:rFonts w:cstheme="minorHAnsi"/>
              </w:rPr>
              <w:t>er</w:t>
            </w:r>
            <w:r>
              <w:rPr>
                <w:rFonts w:cstheme="minorHAnsi"/>
              </w:rPr>
              <w:t>-Matula thank you for joining us today.</w:t>
            </w:r>
          </w:p>
        </w:tc>
      </w:tr>
      <w:tr w:rsidR="00521076" w:rsidRPr="008611F6" w14:paraId="45134753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D749" w14:textId="52DB3779" w:rsidR="00521076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Jolanta Siller-Matula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C30A" w14:textId="10BBAA7F" w:rsidR="00521076" w:rsidRDefault="00433B12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Hello</w:t>
            </w:r>
            <w:r w:rsidR="00121DAF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everybody, I’m really excited to discuss the highlights of the E</w:t>
            </w:r>
            <w:r w:rsidR="00246D2A">
              <w:rPr>
                <w:rFonts w:cstheme="minorHAnsi"/>
              </w:rPr>
              <w:t>S</w:t>
            </w:r>
            <w:r>
              <w:rPr>
                <w:rFonts w:cstheme="minorHAnsi"/>
              </w:rPr>
              <w:t>C conference</w:t>
            </w:r>
            <w:r w:rsidR="006206FE">
              <w:rPr>
                <w:rFonts w:cstheme="minorHAnsi"/>
              </w:rPr>
              <w:t xml:space="preserve"> which covered a number of topics, regarding the anticoagulation</w:t>
            </w:r>
            <w:r w:rsidR="00067D85">
              <w:rPr>
                <w:rFonts w:cstheme="minorHAnsi"/>
              </w:rPr>
              <w:t xml:space="preserve"> and </w:t>
            </w:r>
            <w:r w:rsidR="00246D2A">
              <w:rPr>
                <w:rFonts w:cstheme="minorHAnsi"/>
              </w:rPr>
              <w:t>antiplatelet</w:t>
            </w:r>
            <w:r w:rsidR="00067D85">
              <w:rPr>
                <w:rFonts w:cstheme="minorHAnsi"/>
              </w:rPr>
              <w:t xml:space="preserve"> agents. </w:t>
            </w:r>
          </w:p>
        </w:tc>
      </w:tr>
      <w:tr w:rsidR="00521076" w:rsidRPr="008611F6" w14:paraId="54CC677D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43CF" w14:textId="3EEC0CAD" w:rsidR="00521076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Martin </w:t>
            </w:r>
            <w:proofErr w:type="spellStart"/>
            <w:r>
              <w:rPr>
                <w:rFonts w:cstheme="minorHAnsi"/>
                <w:b/>
                <w:bCs/>
              </w:rPr>
              <w:t>Manninger-Wünscher</w:t>
            </w:r>
            <w:proofErr w:type="spellEnd"/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2807" w14:textId="00AF1C06" w:rsidR="00521076" w:rsidRDefault="00246D2A" w:rsidP="0096093E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One </w:t>
            </w:r>
            <w:r w:rsidR="00135077">
              <w:rPr>
                <w:rFonts w:cstheme="minorHAnsi"/>
              </w:rPr>
              <w:t xml:space="preserve">important topic that came up in multiple sessions at this year’s ESC was the ETNA-AF studies and multiple sub studies of this, so just to remind you it’s a prospective multi-centre observational study, enrolling patients treated with </w:t>
            </w:r>
            <w:proofErr w:type="spellStart"/>
            <w:r w:rsidR="0096093E">
              <w:rPr>
                <w:rFonts w:cstheme="minorHAnsi"/>
              </w:rPr>
              <w:t>e</w:t>
            </w:r>
            <w:r w:rsidR="00135077">
              <w:rPr>
                <w:rFonts w:cstheme="minorHAnsi"/>
              </w:rPr>
              <w:t>doxaban</w:t>
            </w:r>
            <w:proofErr w:type="spellEnd"/>
            <w:r w:rsidR="00135077">
              <w:rPr>
                <w:rFonts w:cstheme="minorHAnsi"/>
              </w:rPr>
              <w:t xml:space="preserve"> in different European countries and there were lots of sub studies presented, what w</w:t>
            </w:r>
            <w:r w:rsidR="00121DAF">
              <w:rPr>
                <w:rFonts w:cstheme="minorHAnsi"/>
              </w:rPr>
              <w:t>ere</w:t>
            </w:r>
            <w:r w:rsidR="00135077">
              <w:rPr>
                <w:rFonts w:cstheme="minorHAnsi"/>
              </w:rPr>
              <w:t xml:space="preserve"> your highlights of these?</w:t>
            </w:r>
          </w:p>
        </w:tc>
      </w:tr>
      <w:tr w:rsidR="00521076" w:rsidRPr="008611F6" w14:paraId="638A1256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120DD" w14:textId="58D2B71E" w:rsidR="00521076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Jolanta Siller-Matula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74C2" w14:textId="27C69D7D" w:rsidR="00521076" w:rsidRDefault="00135077" w:rsidP="00867B92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So, I think we very much need ETNA data because it is real life data with</w:t>
            </w:r>
            <w:r w:rsidR="00121DAF">
              <w:rPr>
                <w:rFonts w:cstheme="minorHAnsi"/>
              </w:rPr>
              <w:t xml:space="preserve"> the</w:t>
            </w:r>
            <w:r>
              <w:rPr>
                <w:rFonts w:cstheme="minorHAnsi"/>
              </w:rPr>
              <w:t xml:space="preserve"> use of </w:t>
            </w:r>
            <w:proofErr w:type="spellStart"/>
            <w:r w:rsidR="0096093E">
              <w:rPr>
                <w:rFonts w:cstheme="minorHAnsi"/>
              </w:rPr>
              <w:t>edoxaban</w:t>
            </w:r>
            <w:proofErr w:type="spellEnd"/>
            <w:r w:rsidR="0096093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from Europe and Asia</w:t>
            </w:r>
            <w:r w:rsidR="00121DAF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and my highlight</w:t>
            </w:r>
            <w:r w:rsidR="00933045">
              <w:rPr>
                <w:rFonts w:cstheme="minorHAnsi"/>
              </w:rPr>
              <w:t xml:space="preserve"> is, of course, our</w:t>
            </w:r>
            <w:r w:rsidR="00777818">
              <w:rPr>
                <w:rFonts w:cstheme="minorHAnsi"/>
              </w:rPr>
              <w:t xml:space="preserve"> patients </w:t>
            </w:r>
            <w:r w:rsidR="0096093E">
              <w:rPr>
                <w:rFonts w:cstheme="minorHAnsi"/>
              </w:rPr>
              <w:t>with heart</w:t>
            </w:r>
            <w:r w:rsidR="00777818">
              <w:rPr>
                <w:rFonts w:cstheme="minorHAnsi"/>
              </w:rPr>
              <w:t xml:space="preserve"> </w:t>
            </w:r>
            <w:r w:rsidR="00121DAF">
              <w:rPr>
                <w:rFonts w:cstheme="minorHAnsi"/>
              </w:rPr>
              <w:t>failure</w:t>
            </w:r>
            <w:r w:rsidR="00777818">
              <w:rPr>
                <w:rFonts w:cstheme="minorHAnsi"/>
              </w:rPr>
              <w:t xml:space="preserve"> because I</w:t>
            </w:r>
            <w:r w:rsidR="00933045">
              <w:rPr>
                <w:rFonts w:cstheme="minorHAnsi"/>
              </w:rPr>
              <w:t xml:space="preserve"> </w:t>
            </w:r>
            <w:r w:rsidR="00777818">
              <w:rPr>
                <w:rFonts w:cstheme="minorHAnsi"/>
              </w:rPr>
              <w:t xml:space="preserve">already </w:t>
            </w:r>
            <w:r w:rsidR="00121DAF">
              <w:rPr>
                <w:rFonts w:cstheme="minorHAnsi"/>
              </w:rPr>
              <w:t>published</w:t>
            </w:r>
            <w:r w:rsidR="00777818">
              <w:rPr>
                <w:rFonts w:cstheme="minorHAnsi"/>
              </w:rPr>
              <w:t xml:space="preserve"> on this </w:t>
            </w:r>
            <w:r w:rsidR="00121DAF">
              <w:rPr>
                <w:rFonts w:cstheme="minorHAnsi"/>
              </w:rPr>
              <w:t>topic,</w:t>
            </w:r>
            <w:r w:rsidR="00777818">
              <w:rPr>
                <w:rFonts w:cstheme="minorHAnsi"/>
              </w:rPr>
              <w:t xml:space="preserve"> and I also presented </w:t>
            </w:r>
            <w:r w:rsidR="00AF2BCA">
              <w:rPr>
                <w:rFonts w:cstheme="minorHAnsi"/>
              </w:rPr>
              <w:t>the heart failure</w:t>
            </w:r>
            <w:r w:rsidR="00777818">
              <w:rPr>
                <w:rFonts w:cstheme="minorHAnsi"/>
              </w:rPr>
              <w:t xml:space="preserve"> sub analysis and in more than </w:t>
            </w:r>
            <w:r w:rsidR="0096093E">
              <w:rPr>
                <w:rFonts w:cstheme="minorHAnsi"/>
              </w:rPr>
              <w:t>23</w:t>
            </w:r>
            <w:r w:rsidR="00777818">
              <w:rPr>
                <w:rFonts w:cstheme="minorHAnsi"/>
              </w:rPr>
              <w:t xml:space="preserve">,000 patients who were treated with </w:t>
            </w:r>
            <w:proofErr w:type="spellStart"/>
            <w:r w:rsidR="0096093E">
              <w:rPr>
                <w:rFonts w:cstheme="minorHAnsi"/>
              </w:rPr>
              <w:t>edoxaban</w:t>
            </w:r>
            <w:proofErr w:type="spellEnd"/>
            <w:r w:rsidR="0096093E">
              <w:rPr>
                <w:rFonts w:cstheme="minorHAnsi"/>
              </w:rPr>
              <w:t xml:space="preserve"> </w:t>
            </w:r>
            <w:r w:rsidR="00777818">
              <w:rPr>
                <w:rFonts w:cstheme="minorHAnsi"/>
              </w:rPr>
              <w:t>for atrial fibrillation and to reduce the risk of stroke and systemic embolism</w:t>
            </w:r>
            <w:r w:rsidR="00FD2B3D">
              <w:rPr>
                <w:rFonts w:cstheme="minorHAnsi"/>
              </w:rPr>
              <w:t xml:space="preserve">. We found out that patients with heart failure represent a very sick patient population, so we know that one patient in five who is treated with </w:t>
            </w:r>
            <w:proofErr w:type="spellStart"/>
            <w:r w:rsidR="0096093E">
              <w:rPr>
                <w:rFonts w:cstheme="minorHAnsi"/>
              </w:rPr>
              <w:t>edoxaban</w:t>
            </w:r>
            <w:proofErr w:type="spellEnd"/>
            <w:r w:rsidR="0096093E">
              <w:rPr>
                <w:rFonts w:cstheme="minorHAnsi"/>
              </w:rPr>
              <w:t xml:space="preserve"> </w:t>
            </w:r>
            <w:r w:rsidR="00FD2B3D">
              <w:rPr>
                <w:rFonts w:cstheme="minorHAnsi"/>
              </w:rPr>
              <w:t xml:space="preserve">to prevent thromboembolism </w:t>
            </w:r>
            <w:r w:rsidR="00FD2B3D">
              <w:rPr>
                <w:rFonts w:cstheme="minorHAnsi"/>
              </w:rPr>
              <w:lastRenderedPageBreak/>
              <w:t>while on atrial fibrillation also has a diagnosis of hear</w:t>
            </w:r>
            <w:r w:rsidR="00121DAF">
              <w:rPr>
                <w:rFonts w:cstheme="minorHAnsi"/>
              </w:rPr>
              <w:t>t</w:t>
            </w:r>
            <w:r w:rsidR="00FD2B3D">
              <w:rPr>
                <w:rFonts w:cstheme="minorHAnsi"/>
              </w:rPr>
              <w:t xml:space="preserve"> failure, systolic or diastolic</w:t>
            </w:r>
            <w:r w:rsidR="0096093E">
              <w:rPr>
                <w:rFonts w:cstheme="minorHAnsi"/>
              </w:rPr>
              <w:t>,</w:t>
            </w:r>
            <w:r w:rsidR="00FD2B3D">
              <w:rPr>
                <w:rFonts w:cstheme="minorHAnsi"/>
              </w:rPr>
              <w:t xml:space="preserve"> </w:t>
            </w:r>
            <w:r w:rsidR="00C46B7D">
              <w:rPr>
                <w:rFonts w:cstheme="minorHAnsi"/>
              </w:rPr>
              <w:t xml:space="preserve">preserved or reduced injection fraction and what we know that patients with a diagnosis of heart failure are older and are in general much </w:t>
            </w:r>
            <w:proofErr w:type="gramStart"/>
            <w:r w:rsidR="00C46B7D">
              <w:rPr>
                <w:rFonts w:cstheme="minorHAnsi"/>
              </w:rPr>
              <w:t>more sicker</w:t>
            </w:r>
            <w:proofErr w:type="gramEnd"/>
            <w:r w:rsidR="00C46B7D">
              <w:rPr>
                <w:rFonts w:cstheme="minorHAnsi"/>
              </w:rPr>
              <w:t xml:space="preserve"> than those without a diagnosis of heart failure. So, they are also </w:t>
            </w:r>
            <w:r w:rsidR="00121DAF">
              <w:rPr>
                <w:rFonts w:cstheme="minorHAnsi"/>
              </w:rPr>
              <w:t xml:space="preserve">more </w:t>
            </w:r>
            <w:r w:rsidR="0067215B">
              <w:rPr>
                <w:rFonts w:cstheme="minorHAnsi"/>
              </w:rPr>
              <w:t>frail</w:t>
            </w:r>
            <w:r w:rsidR="00C46B7D">
              <w:rPr>
                <w:rFonts w:cstheme="minorHAnsi"/>
              </w:rPr>
              <w:t xml:space="preserve">, they have a lower </w:t>
            </w:r>
            <w:r w:rsidR="00933045">
              <w:rPr>
                <w:rFonts w:cstheme="minorHAnsi"/>
              </w:rPr>
              <w:t xml:space="preserve">glomerular </w:t>
            </w:r>
            <w:r w:rsidR="00C46B7D">
              <w:rPr>
                <w:rFonts w:cstheme="minorHAnsi"/>
              </w:rPr>
              <w:t>filtration rate. They have a much higher CHA</w:t>
            </w:r>
            <w:r w:rsidR="0096093E" w:rsidRPr="00867B92">
              <w:rPr>
                <w:rFonts w:cstheme="minorHAnsi"/>
                <w:vertAlign w:val="subscript"/>
              </w:rPr>
              <w:t>2</w:t>
            </w:r>
            <w:r w:rsidR="00C46B7D">
              <w:rPr>
                <w:rFonts w:cstheme="minorHAnsi"/>
              </w:rPr>
              <w:t>DS</w:t>
            </w:r>
            <w:r w:rsidR="0096093E" w:rsidRPr="00867B92">
              <w:rPr>
                <w:rFonts w:cstheme="minorHAnsi"/>
                <w:vertAlign w:val="subscript"/>
              </w:rPr>
              <w:t>2</w:t>
            </w:r>
            <w:r w:rsidR="00C46B7D">
              <w:rPr>
                <w:rFonts w:cstheme="minorHAnsi"/>
              </w:rPr>
              <w:t>-VASc score</w:t>
            </w:r>
            <w:r w:rsidR="0096093E">
              <w:rPr>
                <w:rFonts w:cstheme="minorHAnsi"/>
              </w:rPr>
              <w:t>,</w:t>
            </w:r>
            <w:r w:rsidR="00C46B7D">
              <w:rPr>
                <w:rFonts w:cstheme="minorHAnsi"/>
              </w:rPr>
              <w:t xml:space="preserve"> also </w:t>
            </w:r>
            <w:r w:rsidR="00121DAF">
              <w:rPr>
                <w:rFonts w:cstheme="minorHAnsi"/>
              </w:rPr>
              <w:t>HAS-BLED</w:t>
            </w:r>
            <w:r w:rsidR="00C46B7D">
              <w:rPr>
                <w:rFonts w:cstheme="minorHAnsi"/>
              </w:rPr>
              <w:t xml:space="preserve"> is higher. So</w:t>
            </w:r>
            <w:r w:rsidR="00996EBB">
              <w:rPr>
                <w:rFonts w:cstheme="minorHAnsi"/>
              </w:rPr>
              <w:t>,</w:t>
            </w:r>
            <w:r w:rsidR="00C46B7D">
              <w:rPr>
                <w:rFonts w:cstheme="minorHAnsi"/>
              </w:rPr>
              <w:t xml:space="preserve"> </w:t>
            </w:r>
            <w:r w:rsidR="00996EBB">
              <w:rPr>
                <w:rFonts w:cstheme="minorHAnsi"/>
              </w:rPr>
              <w:t xml:space="preserve">in the past </w:t>
            </w:r>
            <w:r w:rsidR="00121DAF">
              <w:rPr>
                <w:rFonts w:cstheme="minorHAnsi"/>
              </w:rPr>
              <w:t>they</w:t>
            </w:r>
            <w:r w:rsidR="00996EBB">
              <w:rPr>
                <w:rFonts w:cstheme="minorHAnsi"/>
              </w:rPr>
              <w:t xml:space="preserve"> </w:t>
            </w:r>
            <w:r w:rsidR="0096093E">
              <w:rPr>
                <w:rFonts w:cstheme="minorHAnsi"/>
              </w:rPr>
              <w:t xml:space="preserve">have </w:t>
            </w:r>
            <w:r w:rsidR="00996EBB">
              <w:rPr>
                <w:rFonts w:cstheme="minorHAnsi"/>
              </w:rPr>
              <w:t>experience</w:t>
            </w:r>
            <w:r w:rsidR="0096093E">
              <w:rPr>
                <w:rFonts w:cstheme="minorHAnsi"/>
              </w:rPr>
              <w:t>d</w:t>
            </w:r>
            <w:r w:rsidR="00996EBB">
              <w:rPr>
                <w:rFonts w:cstheme="minorHAnsi"/>
              </w:rPr>
              <w:t xml:space="preserve"> more frequently stroke</w:t>
            </w:r>
            <w:r w:rsidR="0067215B">
              <w:rPr>
                <w:rFonts w:cstheme="minorHAnsi"/>
              </w:rPr>
              <w:t xml:space="preserve"> and even bleeding events. So</w:t>
            </w:r>
            <w:r w:rsidR="00121DAF">
              <w:rPr>
                <w:rFonts w:cstheme="minorHAnsi"/>
              </w:rPr>
              <w:t>,</w:t>
            </w:r>
            <w:r w:rsidR="0067215B">
              <w:rPr>
                <w:rFonts w:cstheme="minorHAnsi"/>
              </w:rPr>
              <w:t xml:space="preserve"> those patients </w:t>
            </w:r>
            <w:r w:rsidR="00121DAF">
              <w:rPr>
                <w:rFonts w:cstheme="minorHAnsi"/>
              </w:rPr>
              <w:t>are really sick</w:t>
            </w:r>
            <w:r w:rsidR="0067215B">
              <w:rPr>
                <w:rFonts w:cstheme="minorHAnsi"/>
              </w:rPr>
              <w:t xml:space="preserve"> and what we saw in this analysis was something…it was confirmatory data. So, patients with heart failure have </w:t>
            </w:r>
            <w:proofErr w:type="gramStart"/>
            <w:r w:rsidR="0067215B">
              <w:rPr>
                <w:rFonts w:cstheme="minorHAnsi"/>
              </w:rPr>
              <w:t xml:space="preserve">a much higher </w:t>
            </w:r>
            <w:r w:rsidR="0096093E">
              <w:rPr>
                <w:rFonts w:cstheme="minorHAnsi"/>
              </w:rPr>
              <w:t>odds</w:t>
            </w:r>
            <w:proofErr w:type="gramEnd"/>
            <w:r w:rsidR="0096093E">
              <w:rPr>
                <w:rFonts w:cstheme="minorHAnsi"/>
              </w:rPr>
              <w:t xml:space="preserve"> </w:t>
            </w:r>
            <w:r w:rsidR="0067215B" w:rsidRPr="00B432FD">
              <w:rPr>
                <w:rFonts w:cstheme="minorHAnsi"/>
              </w:rPr>
              <w:t>also</w:t>
            </w:r>
            <w:r w:rsidR="0067215B">
              <w:rPr>
                <w:rFonts w:cstheme="minorHAnsi"/>
              </w:rPr>
              <w:t xml:space="preserve"> to die as those who don’t have a diagnosis of heart failure</w:t>
            </w:r>
            <w:r w:rsidR="00363E19">
              <w:rPr>
                <w:rFonts w:cstheme="minorHAnsi"/>
              </w:rPr>
              <w:t xml:space="preserve">. Patients with heart failure in atrial fibrillation have a much higher probability to experience a major bleeding event as those patients </w:t>
            </w:r>
            <w:r w:rsidR="003952F8">
              <w:rPr>
                <w:rFonts w:cstheme="minorHAnsi"/>
              </w:rPr>
              <w:t xml:space="preserve">without a diagnosis of heart failure. So, like, </w:t>
            </w:r>
            <w:r w:rsidR="00901F82">
              <w:rPr>
                <w:rFonts w:cstheme="minorHAnsi"/>
              </w:rPr>
              <w:t xml:space="preserve">because they are so sick, they have a much worse outcome.  </w:t>
            </w:r>
          </w:p>
        </w:tc>
      </w:tr>
      <w:tr w:rsidR="00521076" w:rsidRPr="008611F6" w14:paraId="32FF9A78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4AA8" w14:textId="2B10B89F" w:rsidR="00521076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 xml:space="preserve">Martin </w:t>
            </w:r>
            <w:proofErr w:type="spellStart"/>
            <w:r>
              <w:rPr>
                <w:rFonts w:cstheme="minorHAnsi"/>
                <w:b/>
                <w:bCs/>
              </w:rPr>
              <w:t>Manninger-Wünscher</w:t>
            </w:r>
            <w:proofErr w:type="spellEnd"/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EECA" w14:textId="483E3BFF" w:rsidR="00521076" w:rsidRDefault="00901F82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So, but again to remind this was…this is a multi-centre observational study and was not an RCT comparing different drug strategies, but it is just showed that in this population the outcomes are like really </w:t>
            </w:r>
            <w:r w:rsidR="00F5133C">
              <w:rPr>
                <w:rFonts w:cstheme="minorHAnsi"/>
              </w:rPr>
              <w:t>bad,</w:t>
            </w:r>
            <w:r>
              <w:rPr>
                <w:rFonts w:cstheme="minorHAnsi"/>
              </w:rPr>
              <w:t xml:space="preserve"> and it tells us more that we should go into risk factor management and closer follow-up in these </w:t>
            </w:r>
            <w:r w:rsidR="00F5133C">
              <w:rPr>
                <w:rFonts w:cstheme="minorHAnsi"/>
              </w:rPr>
              <w:t>patients,</w:t>
            </w:r>
            <w:r>
              <w:rPr>
                <w:rFonts w:cstheme="minorHAnsi"/>
              </w:rPr>
              <w:t xml:space="preserve"> right?  </w:t>
            </w:r>
          </w:p>
        </w:tc>
      </w:tr>
      <w:tr w:rsidR="00521076" w:rsidRPr="008611F6" w14:paraId="7DE41997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F05CD" w14:textId="3B8771D2" w:rsidR="00521076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Jolanta Siller-Matula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4545" w14:textId="552C589E" w:rsidR="00521076" w:rsidRDefault="00901F82" w:rsidP="00867B92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Absolutely. I think really you did it perfectly because it means because those patients have such a high CHA</w:t>
            </w:r>
            <w:r w:rsidR="0096093E" w:rsidRPr="00867B92">
              <w:rPr>
                <w:rFonts w:cstheme="minorHAnsi"/>
                <w:vertAlign w:val="subscript"/>
              </w:rPr>
              <w:t>2</w:t>
            </w:r>
            <w:r>
              <w:rPr>
                <w:rFonts w:cstheme="minorHAnsi"/>
              </w:rPr>
              <w:t>DS</w:t>
            </w:r>
            <w:r w:rsidR="0096093E" w:rsidRPr="00867B92">
              <w:rPr>
                <w:rFonts w:cstheme="minorHAnsi"/>
                <w:vertAlign w:val="subscript"/>
              </w:rPr>
              <w:t>2</w:t>
            </w:r>
            <w:r>
              <w:rPr>
                <w:rFonts w:cstheme="minorHAnsi"/>
              </w:rPr>
              <w:t>-VASc</w:t>
            </w:r>
            <w:r w:rsidR="00F5133C">
              <w:rPr>
                <w:rFonts w:cstheme="minorHAnsi"/>
              </w:rPr>
              <w:t xml:space="preserve"> score, so they have a very high probability to experienc</w:t>
            </w:r>
            <w:r w:rsidR="00745A17">
              <w:rPr>
                <w:rFonts w:cstheme="minorHAnsi"/>
              </w:rPr>
              <w:t xml:space="preserve">e </w:t>
            </w:r>
            <w:r w:rsidR="0030670A">
              <w:rPr>
                <w:rFonts w:cstheme="minorHAnsi"/>
              </w:rPr>
              <w:t>thromboembolic</w:t>
            </w:r>
            <w:r w:rsidR="00745A17">
              <w:rPr>
                <w:rFonts w:cstheme="minorHAnsi"/>
              </w:rPr>
              <w:t xml:space="preserve"> events so th</w:t>
            </w:r>
            <w:r w:rsidR="0030670A">
              <w:rPr>
                <w:rFonts w:cstheme="minorHAnsi"/>
              </w:rPr>
              <w:t>e</w:t>
            </w:r>
            <w:r w:rsidR="00745A17">
              <w:rPr>
                <w:rFonts w:cstheme="minorHAnsi"/>
              </w:rPr>
              <w:t>y need anti</w:t>
            </w:r>
            <w:r w:rsidR="00933045">
              <w:rPr>
                <w:rFonts w:cstheme="minorHAnsi"/>
              </w:rPr>
              <w:t>-</w:t>
            </w:r>
            <w:r w:rsidR="00745A17">
              <w:rPr>
                <w:rFonts w:cstheme="minorHAnsi"/>
              </w:rPr>
              <w:t>coagulation</w:t>
            </w:r>
            <w:r w:rsidR="008B1C28">
              <w:rPr>
                <w:rFonts w:cstheme="minorHAnsi"/>
              </w:rPr>
              <w:t>. So, this study did not you know compare any treatment</w:t>
            </w:r>
            <w:r w:rsidR="00933045">
              <w:rPr>
                <w:rFonts w:cstheme="minorHAnsi"/>
              </w:rPr>
              <w:t xml:space="preserve"> strategies</w:t>
            </w:r>
            <w:r w:rsidR="008B1C28">
              <w:rPr>
                <w:rFonts w:cstheme="minorHAnsi"/>
              </w:rPr>
              <w:t xml:space="preserve"> but this is just to find out what are the predictors fo</w:t>
            </w:r>
            <w:r w:rsidR="00933045">
              <w:rPr>
                <w:rFonts w:cstheme="minorHAnsi"/>
              </w:rPr>
              <w:t xml:space="preserve">r </w:t>
            </w:r>
            <w:r w:rsidR="0030670A">
              <w:rPr>
                <w:rFonts w:cstheme="minorHAnsi"/>
              </w:rPr>
              <w:t xml:space="preserve">bad </w:t>
            </w:r>
            <w:r w:rsidR="008B1C28">
              <w:rPr>
                <w:rFonts w:cstheme="minorHAnsi"/>
              </w:rPr>
              <w:t>outcome. So, it’s not a question w</w:t>
            </w:r>
            <w:r w:rsidR="00933045">
              <w:rPr>
                <w:rFonts w:cstheme="minorHAnsi"/>
              </w:rPr>
              <w:t>hether</w:t>
            </w:r>
            <w:r w:rsidR="008B1C28">
              <w:rPr>
                <w:rFonts w:cstheme="minorHAnsi"/>
              </w:rPr>
              <w:t xml:space="preserve"> we need or don’t need or what should we do of anti-coagulation</w:t>
            </w:r>
            <w:r w:rsidR="00B432FD">
              <w:rPr>
                <w:rFonts w:cstheme="minorHAnsi"/>
              </w:rPr>
              <w:t>,</w:t>
            </w:r>
            <w:r w:rsidR="008B1C28">
              <w:rPr>
                <w:rFonts w:cstheme="minorHAnsi"/>
              </w:rPr>
              <w:t xml:space="preserve"> they do benefit from anti-coagulation, but what is so important that in this very vulnerable patient population we should focus to apply t</w:t>
            </w:r>
            <w:r w:rsidR="00AF2BCA">
              <w:rPr>
                <w:rFonts w:cstheme="minorHAnsi"/>
              </w:rPr>
              <w:t>he guideline</w:t>
            </w:r>
            <w:r w:rsidR="008B1C28">
              <w:rPr>
                <w:rFonts w:cstheme="minorHAnsi"/>
              </w:rPr>
              <w:t xml:space="preserve"> therapy for treatment </w:t>
            </w:r>
            <w:r w:rsidR="00AF2BCA">
              <w:rPr>
                <w:rFonts w:cstheme="minorHAnsi"/>
              </w:rPr>
              <w:t>of heart failure</w:t>
            </w:r>
            <w:r w:rsidR="008B1C28">
              <w:rPr>
                <w:rFonts w:cstheme="minorHAnsi"/>
              </w:rPr>
              <w:t xml:space="preserve"> as </w:t>
            </w:r>
            <w:r w:rsidR="00AF2BCA">
              <w:rPr>
                <w:rFonts w:cstheme="minorHAnsi"/>
              </w:rPr>
              <w:t>you</w:t>
            </w:r>
            <w:r w:rsidR="008B1C28">
              <w:rPr>
                <w:rFonts w:cstheme="minorHAnsi"/>
              </w:rPr>
              <w:t xml:space="preserve"> said close follow-up and very much focus on </w:t>
            </w:r>
            <w:r w:rsidR="0030670A">
              <w:rPr>
                <w:rFonts w:cstheme="minorHAnsi"/>
              </w:rPr>
              <w:lastRenderedPageBreak/>
              <w:t>modifiable</w:t>
            </w:r>
            <w:r w:rsidR="008B1C28">
              <w:rPr>
                <w:rFonts w:cstheme="minorHAnsi"/>
              </w:rPr>
              <w:t xml:space="preserve"> risk factors to improve the outcome. So, that’s the main messag</w:t>
            </w:r>
            <w:r w:rsidR="00F007D5">
              <w:rPr>
                <w:rFonts w:cstheme="minorHAnsi"/>
              </w:rPr>
              <w:t xml:space="preserve">e.  </w:t>
            </w:r>
          </w:p>
        </w:tc>
      </w:tr>
      <w:tr w:rsidR="00521076" w:rsidRPr="008611F6" w14:paraId="51F2085D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12633" w14:textId="4C380B82" w:rsidR="00521076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 xml:space="preserve">Martin </w:t>
            </w:r>
            <w:proofErr w:type="spellStart"/>
            <w:r>
              <w:rPr>
                <w:rFonts w:cstheme="minorHAnsi"/>
                <w:b/>
                <w:bCs/>
              </w:rPr>
              <w:t>Manninger-Wünscher</w:t>
            </w:r>
            <w:proofErr w:type="spellEnd"/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588C" w14:textId="21507C8B" w:rsidR="00521076" w:rsidRDefault="00F007D5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So, what we learned from this trial these are </w:t>
            </w:r>
            <w:r w:rsidR="004E47D6">
              <w:rPr>
                <w:rFonts w:cstheme="minorHAnsi"/>
              </w:rPr>
              <w:t>important</w:t>
            </w:r>
            <w:r>
              <w:rPr>
                <w:rFonts w:cstheme="minorHAnsi"/>
              </w:rPr>
              <w:t xml:space="preserve"> trials, observational</w:t>
            </w:r>
            <w:r w:rsidR="00AC3D14">
              <w:rPr>
                <w:rFonts w:cstheme="minorHAnsi"/>
              </w:rPr>
              <w:t xml:space="preserve"> studies</w:t>
            </w:r>
            <w:r w:rsidR="00796CC7">
              <w:rPr>
                <w:rFonts w:cstheme="minorHAnsi"/>
              </w:rPr>
              <w:t xml:space="preserve">, registries that we can use to show how exactly prognosis in these </w:t>
            </w:r>
            <w:r w:rsidR="004E47D6">
              <w:rPr>
                <w:rFonts w:cstheme="minorHAnsi"/>
              </w:rPr>
              <w:t>patient</w:t>
            </w:r>
            <w:r w:rsidR="00796CC7">
              <w:rPr>
                <w:rFonts w:cstheme="minorHAnsi"/>
              </w:rPr>
              <w:t xml:space="preserve"> cohorts are with thorough medical follow-up. So, </w:t>
            </w:r>
            <w:r w:rsidR="0030670A">
              <w:rPr>
                <w:rFonts w:cstheme="minorHAnsi"/>
              </w:rPr>
              <w:t xml:space="preserve">really </w:t>
            </w:r>
            <w:r w:rsidR="004E47D6">
              <w:rPr>
                <w:rFonts w:cstheme="minorHAnsi"/>
              </w:rPr>
              <w:t>important</w:t>
            </w:r>
            <w:r w:rsidR="00796CC7">
              <w:rPr>
                <w:rFonts w:cstheme="minorHAnsi"/>
              </w:rPr>
              <w:t xml:space="preserve"> data that was presented there</w:t>
            </w:r>
            <w:r w:rsidR="004E47D6">
              <w:rPr>
                <w:rFonts w:cstheme="minorHAnsi"/>
              </w:rPr>
              <w:t xml:space="preserve"> gives us a lot of </w:t>
            </w:r>
            <w:r w:rsidR="0030670A">
              <w:rPr>
                <w:rFonts w:cstheme="minorHAnsi"/>
              </w:rPr>
              <w:t xml:space="preserve">insight </w:t>
            </w:r>
            <w:r w:rsidR="004E47D6">
              <w:rPr>
                <w:rFonts w:cstheme="minorHAnsi"/>
              </w:rPr>
              <w:t>of how and why to treat these patients with heart failure and look after them even more closely.</w:t>
            </w:r>
          </w:p>
          <w:p w14:paraId="329324A8" w14:textId="533ECDD0" w:rsidR="004E47D6" w:rsidRDefault="004E47D6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So, thank you Professor Siller-Matula</w:t>
            </w:r>
            <w:r w:rsidR="00526AB7">
              <w:rPr>
                <w:rFonts w:cstheme="minorHAnsi"/>
              </w:rPr>
              <w:t xml:space="preserve"> for being here answering lots of interesting questions regarding anti-coagulation and antithrombotic therapy, things that we learned this year’s ESC and thank you for joining us today for this podcast and thanks again Professor Siller-Matula </w:t>
            </w:r>
          </w:p>
        </w:tc>
      </w:tr>
      <w:tr w:rsidR="00521076" w:rsidRPr="008611F6" w14:paraId="010451D9" w14:textId="77777777" w:rsidTr="00D8598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944E" w14:textId="2D3814ED" w:rsidR="00521076" w:rsidRDefault="0096093E" w:rsidP="005B3AEF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Jolanta Siller-Matula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59DD" w14:textId="09A896CB" w:rsidR="00521076" w:rsidRDefault="00526AB7" w:rsidP="00D916D5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Thank you for having me here.</w:t>
            </w:r>
          </w:p>
        </w:tc>
      </w:tr>
    </w:tbl>
    <w:p w14:paraId="68745FB4" w14:textId="28AC5C65" w:rsidR="0032190A" w:rsidRPr="00DC5ADC" w:rsidRDefault="0032190A" w:rsidP="006F4E6A">
      <w:pPr>
        <w:rPr>
          <w:rFonts w:ascii="Times New Roman" w:hAnsi="Times New Roman" w:cs="Times New Roman"/>
        </w:rPr>
      </w:pPr>
    </w:p>
    <w:sectPr w:rsidR="0032190A" w:rsidRPr="00DC5ADC" w:rsidSect="007B47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8392" w:h="11907" w:code="11"/>
      <w:pgMar w:top="720" w:right="720" w:bottom="720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5366C" w14:textId="77777777" w:rsidR="001C2D46" w:rsidRDefault="001C2D46" w:rsidP="003A3F66">
      <w:pPr>
        <w:spacing w:after="0" w:line="240" w:lineRule="auto"/>
      </w:pPr>
      <w:r>
        <w:separator/>
      </w:r>
    </w:p>
  </w:endnote>
  <w:endnote w:type="continuationSeparator" w:id="0">
    <w:p w14:paraId="04243B8B" w14:textId="77777777" w:rsidR="001C2D46" w:rsidRDefault="001C2D46" w:rsidP="003A3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D6540" w14:textId="77777777" w:rsidR="0097156C" w:rsidRDefault="009715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D354E" w14:textId="77777777" w:rsidR="0097156C" w:rsidRDefault="009715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95D23" w14:textId="77777777" w:rsidR="0097156C" w:rsidRDefault="009715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494F5" w14:textId="77777777" w:rsidR="001C2D46" w:rsidRDefault="001C2D46" w:rsidP="003A3F66">
      <w:pPr>
        <w:spacing w:after="0" w:line="240" w:lineRule="auto"/>
      </w:pPr>
      <w:r>
        <w:separator/>
      </w:r>
    </w:p>
  </w:footnote>
  <w:footnote w:type="continuationSeparator" w:id="0">
    <w:p w14:paraId="61B9E6E4" w14:textId="77777777" w:rsidR="001C2D46" w:rsidRDefault="001C2D46" w:rsidP="003A3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DF4D4" w14:textId="77777777" w:rsidR="0097156C" w:rsidRDefault="009715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BC463" w14:textId="631083EA" w:rsidR="00B721D7" w:rsidRPr="002E0E88" w:rsidRDefault="002E0E88" w:rsidP="002E0E88">
    <w:pPr>
      <w:pStyle w:val="Header"/>
    </w:pPr>
    <w:r w:rsidRPr="002E0E88">
      <w:t>SPR-156034-ESC Congress Podcast</w:t>
    </w:r>
    <w:r w:rsidR="00BA0021">
      <w:t xml:space="preserve"> </w:t>
    </w:r>
    <w:r w:rsidRPr="002E0E88">
      <w:t>Jolanta Siller</w:t>
    </w:r>
    <w:r w:rsidR="0097156C">
      <w:t>-Matula</w:t>
    </w:r>
    <w:r w:rsidRPr="002E0E88">
      <w:t xml:space="preserve"> </w:t>
    </w:r>
    <w:r w:rsidR="008A0081">
      <w:t>–</w:t>
    </w:r>
    <w:r w:rsidRPr="002E0E88">
      <w:t xml:space="preserve"> T</w:t>
    </w:r>
    <w:r w:rsidR="008A0081">
      <w:t xml:space="preserve">opic </w:t>
    </w:r>
    <w:r w:rsidR="00BA0021">
      <w:t>2</w:t>
    </w:r>
    <w:r w:rsidRPr="002E0E88">
      <w:t xml:space="preserve"> </w:t>
    </w:r>
    <w:r w:rsidR="0032027E">
      <w:t>–</w:t>
    </w:r>
    <w:r w:rsidRPr="002E0E88">
      <w:t xml:space="preserve"> V</w:t>
    </w:r>
    <w:r w:rsidR="0032027E">
      <w:t>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6798D" w14:textId="77777777" w:rsidR="0097156C" w:rsidRDefault="00971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69E4AC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FFFFFF89"/>
    <w:multiLevelType w:val="singleLevel"/>
    <w:tmpl w:val="3BA45D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794D42B9"/>
    <w:multiLevelType w:val="hybridMultilevel"/>
    <w:tmpl w:val="E0DCD566"/>
    <w:lvl w:ilvl="0" w:tplc="E968EB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07"/>
    <w:rsid w:val="00001385"/>
    <w:rsid w:val="00001EC8"/>
    <w:rsid w:val="000052F5"/>
    <w:rsid w:val="00005865"/>
    <w:rsid w:val="000065D1"/>
    <w:rsid w:val="00006648"/>
    <w:rsid w:val="00007C0A"/>
    <w:rsid w:val="0001075E"/>
    <w:rsid w:val="0001244E"/>
    <w:rsid w:val="000126EB"/>
    <w:rsid w:val="000141AF"/>
    <w:rsid w:val="000147E4"/>
    <w:rsid w:val="00015320"/>
    <w:rsid w:val="00017711"/>
    <w:rsid w:val="00021C61"/>
    <w:rsid w:val="0002370F"/>
    <w:rsid w:val="00023F1E"/>
    <w:rsid w:val="0002636F"/>
    <w:rsid w:val="00026AD8"/>
    <w:rsid w:val="00030D2B"/>
    <w:rsid w:val="000311C2"/>
    <w:rsid w:val="00031898"/>
    <w:rsid w:val="00032945"/>
    <w:rsid w:val="00032B27"/>
    <w:rsid w:val="00035BA9"/>
    <w:rsid w:val="00035E9B"/>
    <w:rsid w:val="000403BA"/>
    <w:rsid w:val="00042298"/>
    <w:rsid w:val="00042523"/>
    <w:rsid w:val="00043289"/>
    <w:rsid w:val="00043454"/>
    <w:rsid w:val="00044371"/>
    <w:rsid w:val="00045492"/>
    <w:rsid w:val="000461C4"/>
    <w:rsid w:val="0004663D"/>
    <w:rsid w:val="00046D81"/>
    <w:rsid w:val="000521CF"/>
    <w:rsid w:val="00052A3F"/>
    <w:rsid w:val="000537EB"/>
    <w:rsid w:val="00054E3B"/>
    <w:rsid w:val="000600ED"/>
    <w:rsid w:val="0006123A"/>
    <w:rsid w:val="0006257E"/>
    <w:rsid w:val="0006275C"/>
    <w:rsid w:val="000639CB"/>
    <w:rsid w:val="000645F9"/>
    <w:rsid w:val="00064AE2"/>
    <w:rsid w:val="00065B15"/>
    <w:rsid w:val="00065FC0"/>
    <w:rsid w:val="00067D85"/>
    <w:rsid w:val="00070536"/>
    <w:rsid w:val="00072A6F"/>
    <w:rsid w:val="00073244"/>
    <w:rsid w:val="000747D5"/>
    <w:rsid w:val="00074FEC"/>
    <w:rsid w:val="00075138"/>
    <w:rsid w:val="00076303"/>
    <w:rsid w:val="00076340"/>
    <w:rsid w:val="00077796"/>
    <w:rsid w:val="00077A5A"/>
    <w:rsid w:val="000806CA"/>
    <w:rsid w:val="00082396"/>
    <w:rsid w:val="000826AA"/>
    <w:rsid w:val="000839C4"/>
    <w:rsid w:val="000843E4"/>
    <w:rsid w:val="00084DA5"/>
    <w:rsid w:val="00084FFB"/>
    <w:rsid w:val="00085342"/>
    <w:rsid w:val="00086771"/>
    <w:rsid w:val="00090A70"/>
    <w:rsid w:val="00090B09"/>
    <w:rsid w:val="00093CC0"/>
    <w:rsid w:val="00095B20"/>
    <w:rsid w:val="000A0EEB"/>
    <w:rsid w:val="000A2224"/>
    <w:rsid w:val="000A2D3E"/>
    <w:rsid w:val="000A316F"/>
    <w:rsid w:val="000A573B"/>
    <w:rsid w:val="000A5ECF"/>
    <w:rsid w:val="000A6916"/>
    <w:rsid w:val="000B169F"/>
    <w:rsid w:val="000B2B8F"/>
    <w:rsid w:val="000B4426"/>
    <w:rsid w:val="000B49BF"/>
    <w:rsid w:val="000B55B7"/>
    <w:rsid w:val="000B7A9B"/>
    <w:rsid w:val="000C0130"/>
    <w:rsid w:val="000C254E"/>
    <w:rsid w:val="000C2880"/>
    <w:rsid w:val="000C5498"/>
    <w:rsid w:val="000C62F0"/>
    <w:rsid w:val="000C6451"/>
    <w:rsid w:val="000D0C32"/>
    <w:rsid w:val="000D0FAD"/>
    <w:rsid w:val="000D368B"/>
    <w:rsid w:val="000D6763"/>
    <w:rsid w:val="000D7EC7"/>
    <w:rsid w:val="000E0231"/>
    <w:rsid w:val="000E0429"/>
    <w:rsid w:val="000E1C2E"/>
    <w:rsid w:val="000E34EA"/>
    <w:rsid w:val="000E39EB"/>
    <w:rsid w:val="000E4F11"/>
    <w:rsid w:val="000E7087"/>
    <w:rsid w:val="000F008A"/>
    <w:rsid w:val="000F0148"/>
    <w:rsid w:val="000F44F0"/>
    <w:rsid w:val="000F4B9A"/>
    <w:rsid w:val="000F5056"/>
    <w:rsid w:val="000F50EE"/>
    <w:rsid w:val="000F6775"/>
    <w:rsid w:val="000F72F6"/>
    <w:rsid w:val="00101B45"/>
    <w:rsid w:val="001025C6"/>
    <w:rsid w:val="001034BD"/>
    <w:rsid w:val="001063AA"/>
    <w:rsid w:val="00106892"/>
    <w:rsid w:val="00106F3C"/>
    <w:rsid w:val="00107550"/>
    <w:rsid w:val="001131F4"/>
    <w:rsid w:val="0011363E"/>
    <w:rsid w:val="00113905"/>
    <w:rsid w:val="001153B5"/>
    <w:rsid w:val="00116F32"/>
    <w:rsid w:val="00117154"/>
    <w:rsid w:val="00121DAF"/>
    <w:rsid w:val="00122F2A"/>
    <w:rsid w:val="0012432B"/>
    <w:rsid w:val="001247A8"/>
    <w:rsid w:val="0012593F"/>
    <w:rsid w:val="00127C89"/>
    <w:rsid w:val="001321AC"/>
    <w:rsid w:val="001327E5"/>
    <w:rsid w:val="00134377"/>
    <w:rsid w:val="00134B03"/>
    <w:rsid w:val="00135077"/>
    <w:rsid w:val="00136CDE"/>
    <w:rsid w:val="00137D8E"/>
    <w:rsid w:val="001403E7"/>
    <w:rsid w:val="00140B18"/>
    <w:rsid w:val="00142D1C"/>
    <w:rsid w:val="0014330A"/>
    <w:rsid w:val="001439A2"/>
    <w:rsid w:val="00145648"/>
    <w:rsid w:val="00150A06"/>
    <w:rsid w:val="00151689"/>
    <w:rsid w:val="0015431B"/>
    <w:rsid w:val="00155526"/>
    <w:rsid w:val="00155FA6"/>
    <w:rsid w:val="00156DA0"/>
    <w:rsid w:val="00157F5E"/>
    <w:rsid w:val="0016133A"/>
    <w:rsid w:val="00163440"/>
    <w:rsid w:val="00164F8E"/>
    <w:rsid w:val="00165125"/>
    <w:rsid w:val="0016537E"/>
    <w:rsid w:val="00165FEE"/>
    <w:rsid w:val="0016629D"/>
    <w:rsid w:val="00167562"/>
    <w:rsid w:val="00167FD6"/>
    <w:rsid w:val="0017076E"/>
    <w:rsid w:val="00170C08"/>
    <w:rsid w:val="00171525"/>
    <w:rsid w:val="00171B88"/>
    <w:rsid w:val="001748D8"/>
    <w:rsid w:val="00174D41"/>
    <w:rsid w:val="00176582"/>
    <w:rsid w:val="001770BF"/>
    <w:rsid w:val="001812FF"/>
    <w:rsid w:val="001860E3"/>
    <w:rsid w:val="00187D83"/>
    <w:rsid w:val="00190533"/>
    <w:rsid w:val="00193842"/>
    <w:rsid w:val="0019440D"/>
    <w:rsid w:val="00195DDC"/>
    <w:rsid w:val="00195F4D"/>
    <w:rsid w:val="00196255"/>
    <w:rsid w:val="00196909"/>
    <w:rsid w:val="00197917"/>
    <w:rsid w:val="00197F58"/>
    <w:rsid w:val="001A0A8D"/>
    <w:rsid w:val="001A1200"/>
    <w:rsid w:val="001A3550"/>
    <w:rsid w:val="001A5A2A"/>
    <w:rsid w:val="001A5AC7"/>
    <w:rsid w:val="001A7360"/>
    <w:rsid w:val="001B13C9"/>
    <w:rsid w:val="001B294D"/>
    <w:rsid w:val="001C2CA2"/>
    <w:rsid w:val="001C2D46"/>
    <w:rsid w:val="001C6508"/>
    <w:rsid w:val="001C650A"/>
    <w:rsid w:val="001D0A3C"/>
    <w:rsid w:val="001D0CB9"/>
    <w:rsid w:val="001D2043"/>
    <w:rsid w:val="001D3133"/>
    <w:rsid w:val="001D485D"/>
    <w:rsid w:val="001D48F4"/>
    <w:rsid w:val="001D4D56"/>
    <w:rsid w:val="001D603F"/>
    <w:rsid w:val="001D6051"/>
    <w:rsid w:val="001D7383"/>
    <w:rsid w:val="001D762A"/>
    <w:rsid w:val="001E08C7"/>
    <w:rsid w:val="001E1907"/>
    <w:rsid w:val="001E5615"/>
    <w:rsid w:val="001E564E"/>
    <w:rsid w:val="001E7478"/>
    <w:rsid w:val="001E7499"/>
    <w:rsid w:val="001F0192"/>
    <w:rsid w:val="001F036D"/>
    <w:rsid w:val="001F23B5"/>
    <w:rsid w:val="001F5CD6"/>
    <w:rsid w:val="00202226"/>
    <w:rsid w:val="00202536"/>
    <w:rsid w:val="002035C8"/>
    <w:rsid w:val="00203E2D"/>
    <w:rsid w:val="002040FF"/>
    <w:rsid w:val="0020547A"/>
    <w:rsid w:val="0020550C"/>
    <w:rsid w:val="00206952"/>
    <w:rsid w:val="002121D8"/>
    <w:rsid w:val="00213092"/>
    <w:rsid w:val="00213779"/>
    <w:rsid w:val="00215467"/>
    <w:rsid w:val="00216157"/>
    <w:rsid w:val="002167B3"/>
    <w:rsid w:val="002171FA"/>
    <w:rsid w:val="00217C78"/>
    <w:rsid w:val="00217E3C"/>
    <w:rsid w:val="0022090C"/>
    <w:rsid w:val="00222A9B"/>
    <w:rsid w:val="002255CC"/>
    <w:rsid w:val="00225CB9"/>
    <w:rsid w:val="002277A4"/>
    <w:rsid w:val="00227E25"/>
    <w:rsid w:val="00231F96"/>
    <w:rsid w:val="0023246E"/>
    <w:rsid w:val="00235C72"/>
    <w:rsid w:val="002405CF"/>
    <w:rsid w:val="00240B1C"/>
    <w:rsid w:val="00242163"/>
    <w:rsid w:val="00242E5B"/>
    <w:rsid w:val="00244589"/>
    <w:rsid w:val="002458FE"/>
    <w:rsid w:val="00246D2A"/>
    <w:rsid w:val="002478EB"/>
    <w:rsid w:val="00247FF5"/>
    <w:rsid w:val="00250D90"/>
    <w:rsid w:val="00250E54"/>
    <w:rsid w:val="002515BC"/>
    <w:rsid w:val="00252943"/>
    <w:rsid w:val="0025311B"/>
    <w:rsid w:val="0025730B"/>
    <w:rsid w:val="00260B64"/>
    <w:rsid w:val="00260E1A"/>
    <w:rsid w:val="002615D8"/>
    <w:rsid w:val="00262CE1"/>
    <w:rsid w:val="00263AA6"/>
    <w:rsid w:val="00266503"/>
    <w:rsid w:val="00267F08"/>
    <w:rsid w:val="002707D6"/>
    <w:rsid w:val="002718E1"/>
    <w:rsid w:val="002727A8"/>
    <w:rsid w:val="00277751"/>
    <w:rsid w:val="00280EBA"/>
    <w:rsid w:val="00281879"/>
    <w:rsid w:val="002855A5"/>
    <w:rsid w:val="00290DE4"/>
    <w:rsid w:val="00291B50"/>
    <w:rsid w:val="00291ED0"/>
    <w:rsid w:val="00292350"/>
    <w:rsid w:val="00296E4C"/>
    <w:rsid w:val="002A0155"/>
    <w:rsid w:val="002A1F05"/>
    <w:rsid w:val="002A25FD"/>
    <w:rsid w:val="002A2D47"/>
    <w:rsid w:val="002A4135"/>
    <w:rsid w:val="002A5E79"/>
    <w:rsid w:val="002A69F5"/>
    <w:rsid w:val="002B0337"/>
    <w:rsid w:val="002B3176"/>
    <w:rsid w:val="002B54BB"/>
    <w:rsid w:val="002B6E74"/>
    <w:rsid w:val="002C11FC"/>
    <w:rsid w:val="002C2D90"/>
    <w:rsid w:val="002C4521"/>
    <w:rsid w:val="002C5883"/>
    <w:rsid w:val="002C5995"/>
    <w:rsid w:val="002C6BBC"/>
    <w:rsid w:val="002C71FF"/>
    <w:rsid w:val="002C7464"/>
    <w:rsid w:val="002C78E1"/>
    <w:rsid w:val="002D11BC"/>
    <w:rsid w:val="002D16B4"/>
    <w:rsid w:val="002D1C5B"/>
    <w:rsid w:val="002D38E6"/>
    <w:rsid w:val="002D52FC"/>
    <w:rsid w:val="002E0E88"/>
    <w:rsid w:val="002E0EB1"/>
    <w:rsid w:val="002E1607"/>
    <w:rsid w:val="002E1C89"/>
    <w:rsid w:val="002E53D9"/>
    <w:rsid w:val="002E6CA9"/>
    <w:rsid w:val="002F4729"/>
    <w:rsid w:val="002F4BE1"/>
    <w:rsid w:val="002F4E22"/>
    <w:rsid w:val="002F55FE"/>
    <w:rsid w:val="002F6FF4"/>
    <w:rsid w:val="0030017E"/>
    <w:rsid w:val="00301C22"/>
    <w:rsid w:val="00303D6D"/>
    <w:rsid w:val="0030439B"/>
    <w:rsid w:val="0030450D"/>
    <w:rsid w:val="0030481F"/>
    <w:rsid w:val="00304C1B"/>
    <w:rsid w:val="003065E7"/>
    <w:rsid w:val="0030670A"/>
    <w:rsid w:val="00306CE4"/>
    <w:rsid w:val="00307809"/>
    <w:rsid w:val="00307E0D"/>
    <w:rsid w:val="00311EE5"/>
    <w:rsid w:val="0031510F"/>
    <w:rsid w:val="003159A1"/>
    <w:rsid w:val="0031673D"/>
    <w:rsid w:val="00316805"/>
    <w:rsid w:val="00316E80"/>
    <w:rsid w:val="00317A69"/>
    <w:rsid w:val="0032027E"/>
    <w:rsid w:val="0032190A"/>
    <w:rsid w:val="00321B31"/>
    <w:rsid w:val="00322207"/>
    <w:rsid w:val="00324161"/>
    <w:rsid w:val="00327EA9"/>
    <w:rsid w:val="00330342"/>
    <w:rsid w:val="00331FD1"/>
    <w:rsid w:val="00334A29"/>
    <w:rsid w:val="003401EF"/>
    <w:rsid w:val="003461A1"/>
    <w:rsid w:val="00346BE1"/>
    <w:rsid w:val="003515E6"/>
    <w:rsid w:val="00351F0A"/>
    <w:rsid w:val="003563C6"/>
    <w:rsid w:val="00356584"/>
    <w:rsid w:val="003570C2"/>
    <w:rsid w:val="00357C3E"/>
    <w:rsid w:val="00361BB1"/>
    <w:rsid w:val="00362A1A"/>
    <w:rsid w:val="00363E19"/>
    <w:rsid w:val="003647DD"/>
    <w:rsid w:val="003650E9"/>
    <w:rsid w:val="003651A7"/>
    <w:rsid w:val="0036574A"/>
    <w:rsid w:val="003711EB"/>
    <w:rsid w:val="00376AA0"/>
    <w:rsid w:val="00376C46"/>
    <w:rsid w:val="003801A2"/>
    <w:rsid w:val="003805F0"/>
    <w:rsid w:val="00381A80"/>
    <w:rsid w:val="00382941"/>
    <w:rsid w:val="00382E56"/>
    <w:rsid w:val="00383B1B"/>
    <w:rsid w:val="0038437A"/>
    <w:rsid w:val="00385121"/>
    <w:rsid w:val="00385BC3"/>
    <w:rsid w:val="0038673A"/>
    <w:rsid w:val="0038766D"/>
    <w:rsid w:val="003878FF"/>
    <w:rsid w:val="0038790F"/>
    <w:rsid w:val="00390180"/>
    <w:rsid w:val="00390CE2"/>
    <w:rsid w:val="003928EC"/>
    <w:rsid w:val="00393934"/>
    <w:rsid w:val="00393CA0"/>
    <w:rsid w:val="003952F8"/>
    <w:rsid w:val="0039601E"/>
    <w:rsid w:val="003967E4"/>
    <w:rsid w:val="003976F3"/>
    <w:rsid w:val="003A0311"/>
    <w:rsid w:val="003A1F65"/>
    <w:rsid w:val="003A3011"/>
    <w:rsid w:val="003A3910"/>
    <w:rsid w:val="003A39E0"/>
    <w:rsid w:val="003A3F66"/>
    <w:rsid w:val="003A448D"/>
    <w:rsid w:val="003A6109"/>
    <w:rsid w:val="003A673A"/>
    <w:rsid w:val="003A750C"/>
    <w:rsid w:val="003A7908"/>
    <w:rsid w:val="003B05DB"/>
    <w:rsid w:val="003B0E48"/>
    <w:rsid w:val="003B138A"/>
    <w:rsid w:val="003B1DBD"/>
    <w:rsid w:val="003B5623"/>
    <w:rsid w:val="003B5AE1"/>
    <w:rsid w:val="003B5D13"/>
    <w:rsid w:val="003B5E37"/>
    <w:rsid w:val="003B5EB4"/>
    <w:rsid w:val="003B5EDE"/>
    <w:rsid w:val="003B72D1"/>
    <w:rsid w:val="003C00EE"/>
    <w:rsid w:val="003C10BA"/>
    <w:rsid w:val="003C1AEF"/>
    <w:rsid w:val="003C55EC"/>
    <w:rsid w:val="003C7304"/>
    <w:rsid w:val="003D1632"/>
    <w:rsid w:val="003D163C"/>
    <w:rsid w:val="003D1BDF"/>
    <w:rsid w:val="003D25C4"/>
    <w:rsid w:val="003D4782"/>
    <w:rsid w:val="003D498D"/>
    <w:rsid w:val="003D58C5"/>
    <w:rsid w:val="003D68E4"/>
    <w:rsid w:val="003D6E52"/>
    <w:rsid w:val="003F5E33"/>
    <w:rsid w:val="00401733"/>
    <w:rsid w:val="00403251"/>
    <w:rsid w:val="004033CE"/>
    <w:rsid w:val="00406365"/>
    <w:rsid w:val="0040789C"/>
    <w:rsid w:val="0040791C"/>
    <w:rsid w:val="00410732"/>
    <w:rsid w:val="0041199F"/>
    <w:rsid w:val="004139E7"/>
    <w:rsid w:val="00417374"/>
    <w:rsid w:val="004214AD"/>
    <w:rsid w:val="00422BEB"/>
    <w:rsid w:val="00424774"/>
    <w:rsid w:val="00425DC4"/>
    <w:rsid w:val="00430416"/>
    <w:rsid w:val="00430ACF"/>
    <w:rsid w:val="00430FF0"/>
    <w:rsid w:val="004321D2"/>
    <w:rsid w:val="00433B12"/>
    <w:rsid w:val="00436B89"/>
    <w:rsid w:val="00437602"/>
    <w:rsid w:val="004422FC"/>
    <w:rsid w:val="004445C4"/>
    <w:rsid w:val="00445103"/>
    <w:rsid w:val="0044567D"/>
    <w:rsid w:val="00445A56"/>
    <w:rsid w:val="00447024"/>
    <w:rsid w:val="004475B9"/>
    <w:rsid w:val="0044787A"/>
    <w:rsid w:val="004504E5"/>
    <w:rsid w:val="00454054"/>
    <w:rsid w:val="004542A9"/>
    <w:rsid w:val="004542D3"/>
    <w:rsid w:val="004556E5"/>
    <w:rsid w:val="00455720"/>
    <w:rsid w:val="00455ECF"/>
    <w:rsid w:val="00456D87"/>
    <w:rsid w:val="0045775A"/>
    <w:rsid w:val="00457C4C"/>
    <w:rsid w:val="00463CF3"/>
    <w:rsid w:val="00464316"/>
    <w:rsid w:val="00464BA2"/>
    <w:rsid w:val="00464CDB"/>
    <w:rsid w:val="00465AAF"/>
    <w:rsid w:val="004663CD"/>
    <w:rsid w:val="00467374"/>
    <w:rsid w:val="00467533"/>
    <w:rsid w:val="00467B62"/>
    <w:rsid w:val="004704D2"/>
    <w:rsid w:val="0047114E"/>
    <w:rsid w:val="00473BA0"/>
    <w:rsid w:val="004741D1"/>
    <w:rsid w:val="00474F61"/>
    <w:rsid w:val="004767B0"/>
    <w:rsid w:val="00476C1B"/>
    <w:rsid w:val="00477BFB"/>
    <w:rsid w:val="0048001E"/>
    <w:rsid w:val="00482FAE"/>
    <w:rsid w:val="004850F5"/>
    <w:rsid w:val="00485E16"/>
    <w:rsid w:val="00486755"/>
    <w:rsid w:val="00487FF0"/>
    <w:rsid w:val="004911A4"/>
    <w:rsid w:val="00492841"/>
    <w:rsid w:val="00494483"/>
    <w:rsid w:val="00495891"/>
    <w:rsid w:val="00495C4B"/>
    <w:rsid w:val="00496450"/>
    <w:rsid w:val="0049692F"/>
    <w:rsid w:val="00496FF4"/>
    <w:rsid w:val="004970E3"/>
    <w:rsid w:val="004A148C"/>
    <w:rsid w:val="004A1650"/>
    <w:rsid w:val="004A16D6"/>
    <w:rsid w:val="004A1DBA"/>
    <w:rsid w:val="004A1FCF"/>
    <w:rsid w:val="004A276C"/>
    <w:rsid w:val="004A2B5A"/>
    <w:rsid w:val="004A4D23"/>
    <w:rsid w:val="004A7B37"/>
    <w:rsid w:val="004A7FF2"/>
    <w:rsid w:val="004B40A5"/>
    <w:rsid w:val="004C05B9"/>
    <w:rsid w:val="004C05BD"/>
    <w:rsid w:val="004C07E8"/>
    <w:rsid w:val="004C08FC"/>
    <w:rsid w:val="004C3B9A"/>
    <w:rsid w:val="004C4C62"/>
    <w:rsid w:val="004C56EF"/>
    <w:rsid w:val="004C60D9"/>
    <w:rsid w:val="004C6231"/>
    <w:rsid w:val="004C674B"/>
    <w:rsid w:val="004C7022"/>
    <w:rsid w:val="004D021D"/>
    <w:rsid w:val="004D1F33"/>
    <w:rsid w:val="004D3770"/>
    <w:rsid w:val="004D5542"/>
    <w:rsid w:val="004E1148"/>
    <w:rsid w:val="004E1F60"/>
    <w:rsid w:val="004E2634"/>
    <w:rsid w:val="004E37E2"/>
    <w:rsid w:val="004E3D83"/>
    <w:rsid w:val="004E47D6"/>
    <w:rsid w:val="004E4E51"/>
    <w:rsid w:val="004E5886"/>
    <w:rsid w:val="004E6F29"/>
    <w:rsid w:val="004E771F"/>
    <w:rsid w:val="004F01C0"/>
    <w:rsid w:val="004F0EC5"/>
    <w:rsid w:val="004F1528"/>
    <w:rsid w:val="004F1A25"/>
    <w:rsid w:val="004F1FD8"/>
    <w:rsid w:val="004F268F"/>
    <w:rsid w:val="004F422B"/>
    <w:rsid w:val="004F51B6"/>
    <w:rsid w:val="004F5FBE"/>
    <w:rsid w:val="004F6044"/>
    <w:rsid w:val="004F767C"/>
    <w:rsid w:val="00500888"/>
    <w:rsid w:val="00500A17"/>
    <w:rsid w:val="00501B53"/>
    <w:rsid w:val="00502BD2"/>
    <w:rsid w:val="00503DE3"/>
    <w:rsid w:val="00512626"/>
    <w:rsid w:val="00513179"/>
    <w:rsid w:val="005151F5"/>
    <w:rsid w:val="00520A01"/>
    <w:rsid w:val="00521076"/>
    <w:rsid w:val="00522265"/>
    <w:rsid w:val="00522AE3"/>
    <w:rsid w:val="00522D01"/>
    <w:rsid w:val="005253AA"/>
    <w:rsid w:val="00526AB7"/>
    <w:rsid w:val="005271ED"/>
    <w:rsid w:val="0052737F"/>
    <w:rsid w:val="0053049B"/>
    <w:rsid w:val="005306DA"/>
    <w:rsid w:val="0053387E"/>
    <w:rsid w:val="0053619D"/>
    <w:rsid w:val="005362BF"/>
    <w:rsid w:val="0053772E"/>
    <w:rsid w:val="00540676"/>
    <w:rsid w:val="00540E91"/>
    <w:rsid w:val="005434FC"/>
    <w:rsid w:val="00545860"/>
    <w:rsid w:val="0054666D"/>
    <w:rsid w:val="005472A7"/>
    <w:rsid w:val="0055153D"/>
    <w:rsid w:val="005526A5"/>
    <w:rsid w:val="00556CEE"/>
    <w:rsid w:val="005575FC"/>
    <w:rsid w:val="00557B8A"/>
    <w:rsid w:val="005654F4"/>
    <w:rsid w:val="0056797E"/>
    <w:rsid w:val="00570475"/>
    <w:rsid w:val="00574C1F"/>
    <w:rsid w:val="00576CA5"/>
    <w:rsid w:val="005806D2"/>
    <w:rsid w:val="005806D3"/>
    <w:rsid w:val="00580DBD"/>
    <w:rsid w:val="00582EDE"/>
    <w:rsid w:val="00584891"/>
    <w:rsid w:val="00585857"/>
    <w:rsid w:val="005905D8"/>
    <w:rsid w:val="005920F2"/>
    <w:rsid w:val="005933D0"/>
    <w:rsid w:val="005934F2"/>
    <w:rsid w:val="00594516"/>
    <w:rsid w:val="0059580C"/>
    <w:rsid w:val="00597070"/>
    <w:rsid w:val="005971C3"/>
    <w:rsid w:val="00597B8B"/>
    <w:rsid w:val="005A00BD"/>
    <w:rsid w:val="005A02AF"/>
    <w:rsid w:val="005A033F"/>
    <w:rsid w:val="005A0B8F"/>
    <w:rsid w:val="005A2D73"/>
    <w:rsid w:val="005A3E4A"/>
    <w:rsid w:val="005A5025"/>
    <w:rsid w:val="005A68B6"/>
    <w:rsid w:val="005A7524"/>
    <w:rsid w:val="005B1816"/>
    <w:rsid w:val="005B3554"/>
    <w:rsid w:val="005B3637"/>
    <w:rsid w:val="005B384B"/>
    <w:rsid w:val="005B3AEF"/>
    <w:rsid w:val="005B6C23"/>
    <w:rsid w:val="005B7159"/>
    <w:rsid w:val="005B794C"/>
    <w:rsid w:val="005C1936"/>
    <w:rsid w:val="005C21E0"/>
    <w:rsid w:val="005C242C"/>
    <w:rsid w:val="005C276B"/>
    <w:rsid w:val="005C2879"/>
    <w:rsid w:val="005C325A"/>
    <w:rsid w:val="005C5069"/>
    <w:rsid w:val="005C6031"/>
    <w:rsid w:val="005D20B7"/>
    <w:rsid w:val="005D2854"/>
    <w:rsid w:val="005D2C1B"/>
    <w:rsid w:val="005D2F8D"/>
    <w:rsid w:val="005D44A3"/>
    <w:rsid w:val="005D49BA"/>
    <w:rsid w:val="005D6E4B"/>
    <w:rsid w:val="005D7612"/>
    <w:rsid w:val="005D7927"/>
    <w:rsid w:val="005E00B8"/>
    <w:rsid w:val="005E08F8"/>
    <w:rsid w:val="005E0D91"/>
    <w:rsid w:val="005E35F5"/>
    <w:rsid w:val="005E6A5C"/>
    <w:rsid w:val="005F007B"/>
    <w:rsid w:val="005F2977"/>
    <w:rsid w:val="005F2D91"/>
    <w:rsid w:val="005F3859"/>
    <w:rsid w:val="005F5592"/>
    <w:rsid w:val="005F6823"/>
    <w:rsid w:val="005F6DFF"/>
    <w:rsid w:val="0060086F"/>
    <w:rsid w:val="006029C5"/>
    <w:rsid w:val="006044F6"/>
    <w:rsid w:val="00604E0F"/>
    <w:rsid w:val="0060508B"/>
    <w:rsid w:val="00605796"/>
    <w:rsid w:val="0060652C"/>
    <w:rsid w:val="0060720B"/>
    <w:rsid w:val="006105C2"/>
    <w:rsid w:val="006118DA"/>
    <w:rsid w:val="00612AA2"/>
    <w:rsid w:val="00612B29"/>
    <w:rsid w:val="0061330C"/>
    <w:rsid w:val="006140F3"/>
    <w:rsid w:val="006169BD"/>
    <w:rsid w:val="006169CD"/>
    <w:rsid w:val="00616C1E"/>
    <w:rsid w:val="00616C89"/>
    <w:rsid w:val="0061710F"/>
    <w:rsid w:val="006171A4"/>
    <w:rsid w:val="006206FE"/>
    <w:rsid w:val="00621358"/>
    <w:rsid w:val="00622827"/>
    <w:rsid w:val="0062322C"/>
    <w:rsid w:val="00623CC4"/>
    <w:rsid w:val="006251B0"/>
    <w:rsid w:val="0062692F"/>
    <w:rsid w:val="0062767D"/>
    <w:rsid w:val="0063029A"/>
    <w:rsid w:val="00630AAF"/>
    <w:rsid w:val="00630D20"/>
    <w:rsid w:val="00630D76"/>
    <w:rsid w:val="00631270"/>
    <w:rsid w:val="006324C9"/>
    <w:rsid w:val="00632DC4"/>
    <w:rsid w:val="006348FE"/>
    <w:rsid w:val="00635A29"/>
    <w:rsid w:val="006365B5"/>
    <w:rsid w:val="0063669C"/>
    <w:rsid w:val="00641B16"/>
    <w:rsid w:val="00641CF6"/>
    <w:rsid w:val="00643578"/>
    <w:rsid w:val="0064388C"/>
    <w:rsid w:val="00643894"/>
    <w:rsid w:val="00644D72"/>
    <w:rsid w:val="00644D9E"/>
    <w:rsid w:val="00644EFB"/>
    <w:rsid w:val="00647E3B"/>
    <w:rsid w:val="00650491"/>
    <w:rsid w:val="006535EB"/>
    <w:rsid w:val="00653C79"/>
    <w:rsid w:val="00655A63"/>
    <w:rsid w:val="00655BED"/>
    <w:rsid w:val="00655F33"/>
    <w:rsid w:val="006575E2"/>
    <w:rsid w:val="00660A15"/>
    <w:rsid w:val="006616D8"/>
    <w:rsid w:val="00661B94"/>
    <w:rsid w:val="00664190"/>
    <w:rsid w:val="00664BC3"/>
    <w:rsid w:val="006650FF"/>
    <w:rsid w:val="00665B4B"/>
    <w:rsid w:val="00665BAC"/>
    <w:rsid w:val="0066766A"/>
    <w:rsid w:val="006678BF"/>
    <w:rsid w:val="0067043A"/>
    <w:rsid w:val="00671BD4"/>
    <w:rsid w:val="00672156"/>
    <w:rsid w:val="0067215B"/>
    <w:rsid w:val="00673DE4"/>
    <w:rsid w:val="0067640E"/>
    <w:rsid w:val="0068016A"/>
    <w:rsid w:val="00683427"/>
    <w:rsid w:val="00684A25"/>
    <w:rsid w:val="00684EEA"/>
    <w:rsid w:val="006870DD"/>
    <w:rsid w:val="006877B0"/>
    <w:rsid w:val="0069191A"/>
    <w:rsid w:val="00693793"/>
    <w:rsid w:val="006938C6"/>
    <w:rsid w:val="00696BD0"/>
    <w:rsid w:val="00696FC9"/>
    <w:rsid w:val="00697185"/>
    <w:rsid w:val="006972F3"/>
    <w:rsid w:val="00697600"/>
    <w:rsid w:val="006A22AF"/>
    <w:rsid w:val="006A28CF"/>
    <w:rsid w:val="006A2C36"/>
    <w:rsid w:val="006A352A"/>
    <w:rsid w:val="006B0827"/>
    <w:rsid w:val="006B11A4"/>
    <w:rsid w:val="006B1909"/>
    <w:rsid w:val="006B3D09"/>
    <w:rsid w:val="006C0DCB"/>
    <w:rsid w:val="006C1930"/>
    <w:rsid w:val="006C244D"/>
    <w:rsid w:val="006C3414"/>
    <w:rsid w:val="006C3839"/>
    <w:rsid w:val="006C4C6D"/>
    <w:rsid w:val="006C5A2B"/>
    <w:rsid w:val="006C60DD"/>
    <w:rsid w:val="006C6C1A"/>
    <w:rsid w:val="006C796D"/>
    <w:rsid w:val="006D4D45"/>
    <w:rsid w:val="006D755B"/>
    <w:rsid w:val="006D76C1"/>
    <w:rsid w:val="006E0D94"/>
    <w:rsid w:val="006E1C06"/>
    <w:rsid w:val="006E2232"/>
    <w:rsid w:val="006E527D"/>
    <w:rsid w:val="006E5BE8"/>
    <w:rsid w:val="006E7656"/>
    <w:rsid w:val="006F13CE"/>
    <w:rsid w:val="006F3F44"/>
    <w:rsid w:val="006F493B"/>
    <w:rsid w:val="006F4E6A"/>
    <w:rsid w:val="006F53F3"/>
    <w:rsid w:val="006F54DC"/>
    <w:rsid w:val="006F6FB9"/>
    <w:rsid w:val="00700C14"/>
    <w:rsid w:val="00700D87"/>
    <w:rsid w:val="00700EDD"/>
    <w:rsid w:val="00701299"/>
    <w:rsid w:val="00701461"/>
    <w:rsid w:val="007030D4"/>
    <w:rsid w:val="00703857"/>
    <w:rsid w:val="00704A8E"/>
    <w:rsid w:val="00704C16"/>
    <w:rsid w:val="00704D77"/>
    <w:rsid w:val="0070559C"/>
    <w:rsid w:val="007056B3"/>
    <w:rsid w:val="0071203F"/>
    <w:rsid w:val="007121C7"/>
    <w:rsid w:val="00712B3B"/>
    <w:rsid w:val="00714C0A"/>
    <w:rsid w:val="00714D7E"/>
    <w:rsid w:val="007177A7"/>
    <w:rsid w:val="00720E74"/>
    <w:rsid w:val="0072240C"/>
    <w:rsid w:val="00726611"/>
    <w:rsid w:val="00727A41"/>
    <w:rsid w:val="00731A14"/>
    <w:rsid w:val="00732181"/>
    <w:rsid w:val="00732716"/>
    <w:rsid w:val="007329F3"/>
    <w:rsid w:val="00732A83"/>
    <w:rsid w:val="00734218"/>
    <w:rsid w:val="007346F4"/>
    <w:rsid w:val="00740FF9"/>
    <w:rsid w:val="00743B74"/>
    <w:rsid w:val="00743E2F"/>
    <w:rsid w:val="00745A17"/>
    <w:rsid w:val="00746278"/>
    <w:rsid w:val="00746380"/>
    <w:rsid w:val="007508C8"/>
    <w:rsid w:val="00752827"/>
    <w:rsid w:val="007533BC"/>
    <w:rsid w:val="00753E48"/>
    <w:rsid w:val="00754326"/>
    <w:rsid w:val="00754F45"/>
    <w:rsid w:val="007553F9"/>
    <w:rsid w:val="00755759"/>
    <w:rsid w:val="00755FB2"/>
    <w:rsid w:val="007564EA"/>
    <w:rsid w:val="0076046F"/>
    <w:rsid w:val="00760A6A"/>
    <w:rsid w:val="00761B39"/>
    <w:rsid w:val="0076377A"/>
    <w:rsid w:val="00763CA3"/>
    <w:rsid w:val="00767D43"/>
    <w:rsid w:val="00772630"/>
    <w:rsid w:val="0077436E"/>
    <w:rsid w:val="00775252"/>
    <w:rsid w:val="00777818"/>
    <w:rsid w:val="00783E49"/>
    <w:rsid w:val="0078469B"/>
    <w:rsid w:val="00785CD4"/>
    <w:rsid w:val="0079104B"/>
    <w:rsid w:val="00792D0B"/>
    <w:rsid w:val="00792F05"/>
    <w:rsid w:val="00793812"/>
    <w:rsid w:val="0079422E"/>
    <w:rsid w:val="00794360"/>
    <w:rsid w:val="00796549"/>
    <w:rsid w:val="00796CC7"/>
    <w:rsid w:val="007970E3"/>
    <w:rsid w:val="00797CC8"/>
    <w:rsid w:val="00797E5D"/>
    <w:rsid w:val="007A226D"/>
    <w:rsid w:val="007A3002"/>
    <w:rsid w:val="007A3418"/>
    <w:rsid w:val="007A3BF0"/>
    <w:rsid w:val="007A3BFE"/>
    <w:rsid w:val="007A420D"/>
    <w:rsid w:val="007A4DC6"/>
    <w:rsid w:val="007A4E1B"/>
    <w:rsid w:val="007A6F8C"/>
    <w:rsid w:val="007A746B"/>
    <w:rsid w:val="007A7CC6"/>
    <w:rsid w:val="007B195E"/>
    <w:rsid w:val="007B47DB"/>
    <w:rsid w:val="007B483A"/>
    <w:rsid w:val="007B4A6C"/>
    <w:rsid w:val="007B4F77"/>
    <w:rsid w:val="007B5F14"/>
    <w:rsid w:val="007B63E7"/>
    <w:rsid w:val="007C070D"/>
    <w:rsid w:val="007C16D5"/>
    <w:rsid w:val="007C43A6"/>
    <w:rsid w:val="007C44C7"/>
    <w:rsid w:val="007C5275"/>
    <w:rsid w:val="007C7229"/>
    <w:rsid w:val="007C7DFC"/>
    <w:rsid w:val="007C7F41"/>
    <w:rsid w:val="007D110C"/>
    <w:rsid w:val="007D14C8"/>
    <w:rsid w:val="007D2CAC"/>
    <w:rsid w:val="007D375D"/>
    <w:rsid w:val="007E0031"/>
    <w:rsid w:val="007E00C4"/>
    <w:rsid w:val="007E1B84"/>
    <w:rsid w:val="007E22F1"/>
    <w:rsid w:val="007E49A5"/>
    <w:rsid w:val="007E55F9"/>
    <w:rsid w:val="007E642D"/>
    <w:rsid w:val="007F06EE"/>
    <w:rsid w:val="007F104F"/>
    <w:rsid w:val="007F135B"/>
    <w:rsid w:val="007F6425"/>
    <w:rsid w:val="007F6675"/>
    <w:rsid w:val="007F769E"/>
    <w:rsid w:val="00801373"/>
    <w:rsid w:val="008037B9"/>
    <w:rsid w:val="00803C44"/>
    <w:rsid w:val="0080523B"/>
    <w:rsid w:val="00806833"/>
    <w:rsid w:val="00806CFA"/>
    <w:rsid w:val="008073BB"/>
    <w:rsid w:val="00807919"/>
    <w:rsid w:val="0080792B"/>
    <w:rsid w:val="008079E7"/>
    <w:rsid w:val="00807E67"/>
    <w:rsid w:val="00811786"/>
    <w:rsid w:val="0081256E"/>
    <w:rsid w:val="008145B5"/>
    <w:rsid w:val="008162D8"/>
    <w:rsid w:val="00816D92"/>
    <w:rsid w:val="00817A89"/>
    <w:rsid w:val="00817C0C"/>
    <w:rsid w:val="00821A70"/>
    <w:rsid w:val="00822E26"/>
    <w:rsid w:val="00826B21"/>
    <w:rsid w:val="00831A39"/>
    <w:rsid w:val="008343F1"/>
    <w:rsid w:val="0083458B"/>
    <w:rsid w:val="00836EA4"/>
    <w:rsid w:val="008370E1"/>
    <w:rsid w:val="008376FA"/>
    <w:rsid w:val="0084359D"/>
    <w:rsid w:val="00844030"/>
    <w:rsid w:val="00844837"/>
    <w:rsid w:val="008478DF"/>
    <w:rsid w:val="00852C4D"/>
    <w:rsid w:val="008611F6"/>
    <w:rsid w:val="00862CEF"/>
    <w:rsid w:val="00864F5E"/>
    <w:rsid w:val="00864FE5"/>
    <w:rsid w:val="00865251"/>
    <w:rsid w:val="00865ABC"/>
    <w:rsid w:val="008669EF"/>
    <w:rsid w:val="008671E8"/>
    <w:rsid w:val="008675EC"/>
    <w:rsid w:val="00867B92"/>
    <w:rsid w:val="00871B3B"/>
    <w:rsid w:val="00872476"/>
    <w:rsid w:val="0087452E"/>
    <w:rsid w:val="008745D9"/>
    <w:rsid w:val="008745F5"/>
    <w:rsid w:val="00874D61"/>
    <w:rsid w:val="00877405"/>
    <w:rsid w:val="008825A5"/>
    <w:rsid w:val="0088390A"/>
    <w:rsid w:val="00884544"/>
    <w:rsid w:val="008849E5"/>
    <w:rsid w:val="008859DB"/>
    <w:rsid w:val="00885D51"/>
    <w:rsid w:val="0088602C"/>
    <w:rsid w:val="00891F8C"/>
    <w:rsid w:val="00892B95"/>
    <w:rsid w:val="00892E54"/>
    <w:rsid w:val="008934CB"/>
    <w:rsid w:val="008956A2"/>
    <w:rsid w:val="008A0081"/>
    <w:rsid w:val="008A0A07"/>
    <w:rsid w:val="008A109A"/>
    <w:rsid w:val="008A15B6"/>
    <w:rsid w:val="008A5B5F"/>
    <w:rsid w:val="008A71AA"/>
    <w:rsid w:val="008B0B14"/>
    <w:rsid w:val="008B1C28"/>
    <w:rsid w:val="008B28AF"/>
    <w:rsid w:val="008B34DC"/>
    <w:rsid w:val="008B3FA5"/>
    <w:rsid w:val="008B3FC4"/>
    <w:rsid w:val="008B48F2"/>
    <w:rsid w:val="008B510A"/>
    <w:rsid w:val="008B6B20"/>
    <w:rsid w:val="008C04D3"/>
    <w:rsid w:val="008C0D38"/>
    <w:rsid w:val="008C1308"/>
    <w:rsid w:val="008C2489"/>
    <w:rsid w:val="008C2D6F"/>
    <w:rsid w:val="008C4B0B"/>
    <w:rsid w:val="008C707B"/>
    <w:rsid w:val="008D07C4"/>
    <w:rsid w:val="008D19C9"/>
    <w:rsid w:val="008D1F23"/>
    <w:rsid w:val="008D36AC"/>
    <w:rsid w:val="008D4B3A"/>
    <w:rsid w:val="008D5BDE"/>
    <w:rsid w:val="008D78CB"/>
    <w:rsid w:val="008E270F"/>
    <w:rsid w:val="008E5397"/>
    <w:rsid w:val="008E74FA"/>
    <w:rsid w:val="008F18E9"/>
    <w:rsid w:val="008F37EE"/>
    <w:rsid w:val="008F5D10"/>
    <w:rsid w:val="008F6499"/>
    <w:rsid w:val="008F7875"/>
    <w:rsid w:val="009002DC"/>
    <w:rsid w:val="00900854"/>
    <w:rsid w:val="00901F82"/>
    <w:rsid w:val="00903B07"/>
    <w:rsid w:val="00904521"/>
    <w:rsid w:val="00910264"/>
    <w:rsid w:val="0091083F"/>
    <w:rsid w:val="0091378F"/>
    <w:rsid w:val="00914D8E"/>
    <w:rsid w:val="00915084"/>
    <w:rsid w:val="00917DAD"/>
    <w:rsid w:val="00920646"/>
    <w:rsid w:val="0092123F"/>
    <w:rsid w:val="00921EB9"/>
    <w:rsid w:val="009229FF"/>
    <w:rsid w:val="0092424B"/>
    <w:rsid w:val="00925862"/>
    <w:rsid w:val="00925D64"/>
    <w:rsid w:val="00926B89"/>
    <w:rsid w:val="009300B5"/>
    <w:rsid w:val="00930BE4"/>
    <w:rsid w:val="00931F99"/>
    <w:rsid w:val="00932F5E"/>
    <w:rsid w:val="00933045"/>
    <w:rsid w:val="009334D6"/>
    <w:rsid w:val="009360FE"/>
    <w:rsid w:val="0094110E"/>
    <w:rsid w:val="00941735"/>
    <w:rsid w:val="009422CA"/>
    <w:rsid w:val="00943514"/>
    <w:rsid w:val="009436FF"/>
    <w:rsid w:val="0094380B"/>
    <w:rsid w:val="00945F16"/>
    <w:rsid w:val="00946244"/>
    <w:rsid w:val="00946841"/>
    <w:rsid w:val="00946CD4"/>
    <w:rsid w:val="009472BF"/>
    <w:rsid w:val="00947459"/>
    <w:rsid w:val="00950431"/>
    <w:rsid w:val="009507A8"/>
    <w:rsid w:val="00952812"/>
    <w:rsid w:val="00952DBC"/>
    <w:rsid w:val="00953EA3"/>
    <w:rsid w:val="00954E0C"/>
    <w:rsid w:val="00954F83"/>
    <w:rsid w:val="0095545B"/>
    <w:rsid w:val="0096093E"/>
    <w:rsid w:val="00960C7A"/>
    <w:rsid w:val="0096150D"/>
    <w:rsid w:val="00961517"/>
    <w:rsid w:val="00971374"/>
    <w:rsid w:val="0097156C"/>
    <w:rsid w:val="00973539"/>
    <w:rsid w:val="009742DC"/>
    <w:rsid w:val="00974742"/>
    <w:rsid w:val="00975035"/>
    <w:rsid w:val="009770DD"/>
    <w:rsid w:val="00977504"/>
    <w:rsid w:val="00980C63"/>
    <w:rsid w:val="00984019"/>
    <w:rsid w:val="00984B08"/>
    <w:rsid w:val="00985014"/>
    <w:rsid w:val="0099024C"/>
    <w:rsid w:val="00990D10"/>
    <w:rsid w:val="00992B6C"/>
    <w:rsid w:val="00993805"/>
    <w:rsid w:val="00994266"/>
    <w:rsid w:val="009957A8"/>
    <w:rsid w:val="00995944"/>
    <w:rsid w:val="00996EBB"/>
    <w:rsid w:val="009A02BC"/>
    <w:rsid w:val="009A3E7D"/>
    <w:rsid w:val="009A73D3"/>
    <w:rsid w:val="009B1CEF"/>
    <w:rsid w:val="009B28DE"/>
    <w:rsid w:val="009B358E"/>
    <w:rsid w:val="009B4422"/>
    <w:rsid w:val="009C00AB"/>
    <w:rsid w:val="009C056A"/>
    <w:rsid w:val="009C1DD1"/>
    <w:rsid w:val="009C2841"/>
    <w:rsid w:val="009C5DA2"/>
    <w:rsid w:val="009D0AAB"/>
    <w:rsid w:val="009D3723"/>
    <w:rsid w:val="009D3FCA"/>
    <w:rsid w:val="009D4ABC"/>
    <w:rsid w:val="009D5844"/>
    <w:rsid w:val="009D665F"/>
    <w:rsid w:val="009E14FF"/>
    <w:rsid w:val="009E1743"/>
    <w:rsid w:val="009E2D86"/>
    <w:rsid w:val="009E2EFA"/>
    <w:rsid w:val="009E4F69"/>
    <w:rsid w:val="009E5A09"/>
    <w:rsid w:val="009E5B80"/>
    <w:rsid w:val="009F011D"/>
    <w:rsid w:val="009F07ED"/>
    <w:rsid w:val="009F21CC"/>
    <w:rsid w:val="009F2A38"/>
    <w:rsid w:val="009F6102"/>
    <w:rsid w:val="009F672E"/>
    <w:rsid w:val="009F6CA5"/>
    <w:rsid w:val="009F7613"/>
    <w:rsid w:val="00A04C63"/>
    <w:rsid w:val="00A054F8"/>
    <w:rsid w:val="00A06741"/>
    <w:rsid w:val="00A067BC"/>
    <w:rsid w:val="00A071F1"/>
    <w:rsid w:val="00A0742E"/>
    <w:rsid w:val="00A07D8D"/>
    <w:rsid w:val="00A10057"/>
    <w:rsid w:val="00A100F9"/>
    <w:rsid w:val="00A10539"/>
    <w:rsid w:val="00A1159F"/>
    <w:rsid w:val="00A11B93"/>
    <w:rsid w:val="00A14FC2"/>
    <w:rsid w:val="00A1647D"/>
    <w:rsid w:val="00A16F4E"/>
    <w:rsid w:val="00A2149A"/>
    <w:rsid w:val="00A2164D"/>
    <w:rsid w:val="00A2169F"/>
    <w:rsid w:val="00A22379"/>
    <w:rsid w:val="00A25EDE"/>
    <w:rsid w:val="00A26337"/>
    <w:rsid w:val="00A2706E"/>
    <w:rsid w:val="00A31E0D"/>
    <w:rsid w:val="00A325B9"/>
    <w:rsid w:val="00A32BAD"/>
    <w:rsid w:val="00A34064"/>
    <w:rsid w:val="00A34114"/>
    <w:rsid w:val="00A3678B"/>
    <w:rsid w:val="00A36947"/>
    <w:rsid w:val="00A4268C"/>
    <w:rsid w:val="00A45D30"/>
    <w:rsid w:val="00A46A05"/>
    <w:rsid w:val="00A46A97"/>
    <w:rsid w:val="00A46B69"/>
    <w:rsid w:val="00A473B7"/>
    <w:rsid w:val="00A503D4"/>
    <w:rsid w:val="00A50CE4"/>
    <w:rsid w:val="00A51C2B"/>
    <w:rsid w:val="00A51E12"/>
    <w:rsid w:val="00A572DF"/>
    <w:rsid w:val="00A656A4"/>
    <w:rsid w:val="00A658B8"/>
    <w:rsid w:val="00A6623F"/>
    <w:rsid w:val="00A70030"/>
    <w:rsid w:val="00A72313"/>
    <w:rsid w:val="00A73225"/>
    <w:rsid w:val="00A7327E"/>
    <w:rsid w:val="00A74CF2"/>
    <w:rsid w:val="00A74F16"/>
    <w:rsid w:val="00A7520F"/>
    <w:rsid w:val="00A75328"/>
    <w:rsid w:val="00A77144"/>
    <w:rsid w:val="00A77D64"/>
    <w:rsid w:val="00A81652"/>
    <w:rsid w:val="00A81851"/>
    <w:rsid w:val="00A825EB"/>
    <w:rsid w:val="00A8262E"/>
    <w:rsid w:val="00A8281F"/>
    <w:rsid w:val="00A8563F"/>
    <w:rsid w:val="00A856E8"/>
    <w:rsid w:val="00A868F1"/>
    <w:rsid w:val="00A921A8"/>
    <w:rsid w:val="00A936A1"/>
    <w:rsid w:val="00A93EBA"/>
    <w:rsid w:val="00A9403E"/>
    <w:rsid w:val="00A94888"/>
    <w:rsid w:val="00A949B3"/>
    <w:rsid w:val="00AA003D"/>
    <w:rsid w:val="00AA1A8C"/>
    <w:rsid w:val="00AA4122"/>
    <w:rsid w:val="00AA5D79"/>
    <w:rsid w:val="00AA7609"/>
    <w:rsid w:val="00AB22AF"/>
    <w:rsid w:val="00AC04FA"/>
    <w:rsid w:val="00AC12F0"/>
    <w:rsid w:val="00AC1D92"/>
    <w:rsid w:val="00AC2061"/>
    <w:rsid w:val="00AC268D"/>
    <w:rsid w:val="00AC3780"/>
    <w:rsid w:val="00AC394D"/>
    <w:rsid w:val="00AC3D14"/>
    <w:rsid w:val="00AC5EAE"/>
    <w:rsid w:val="00AD092E"/>
    <w:rsid w:val="00AD376B"/>
    <w:rsid w:val="00AD3B0B"/>
    <w:rsid w:val="00AD413C"/>
    <w:rsid w:val="00AD66A2"/>
    <w:rsid w:val="00AD7238"/>
    <w:rsid w:val="00AE0FA9"/>
    <w:rsid w:val="00AE1555"/>
    <w:rsid w:val="00AE1A48"/>
    <w:rsid w:val="00AE4297"/>
    <w:rsid w:val="00AE4D9E"/>
    <w:rsid w:val="00AE63BC"/>
    <w:rsid w:val="00AE663B"/>
    <w:rsid w:val="00AF018A"/>
    <w:rsid w:val="00AF04EF"/>
    <w:rsid w:val="00AF0634"/>
    <w:rsid w:val="00AF07CF"/>
    <w:rsid w:val="00AF110A"/>
    <w:rsid w:val="00AF2BCA"/>
    <w:rsid w:val="00AF5291"/>
    <w:rsid w:val="00AF5A15"/>
    <w:rsid w:val="00AF6A24"/>
    <w:rsid w:val="00AF72D5"/>
    <w:rsid w:val="00B00607"/>
    <w:rsid w:val="00B01531"/>
    <w:rsid w:val="00B016B3"/>
    <w:rsid w:val="00B068C5"/>
    <w:rsid w:val="00B07B01"/>
    <w:rsid w:val="00B10A9B"/>
    <w:rsid w:val="00B10EA9"/>
    <w:rsid w:val="00B117D8"/>
    <w:rsid w:val="00B12C76"/>
    <w:rsid w:val="00B130C6"/>
    <w:rsid w:val="00B138E0"/>
    <w:rsid w:val="00B13C2C"/>
    <w:rsid w:val="00B14CC5"/>
    <w:rsid w:val="00B2239C"/>
    <w:rsid w:val="00B237E9"/>
    <w:rsid w:val="00B244F8"/>
    <w:rsid w:val="00B24566"/>
    <w:rsid w:val="00B24A8A"/>
    <w:rsid w:val="00B25F4D"/>
    <w:rsid w:val="00B266EC"/>
    <w:rsid w:val="00B26B92"/>
    <w:rsid w:val="00B2750A"/>
    <w:rsid w:val="00B35800"/>
    <w:rsid w:val="00B4215D"/>
    <w:rsid w:val="00B432FD"/>
    <w:rsid w:val="00B44F7F"/>
    <w:rsid w:val="00B450F4"/>
    <w:rsid w:val="00B45EAA"/>
    <w:rsid w:val="00B52918"/>
    <w:rsid w:val="00B6032E"/>
    <w:rsid w:val="00B608E8"/>
    <w:rsid w:val="00B62C03"/>
    <w:rsid w:val="00B63467"/>
    <w:rsid w:val="00B6495C"/>
    <w:rsid w:val="00B64FF9"/>
    <w:rsid w:val="00B657FC"/>
    <w:rsid w:val="00B671DC"/>
    <w:rsid w:val="00B67B06"/>
    <w:rsid w:val="00B721D7"/>
    <w:rsid w:val="00B76DF5"/>
    <w:rsid w:val="00B76E46"/>
    <w:rsid w:val="00B805F0"/>
    <w:rsid w:val="00B80DD8"/>
    <w:rsid w:val="00B82862"/>
    <w:rsid w:val="00B833F6"/>
    <w:rsid w:val="00B853C5"/>
    <w:rsid w:val="00B856DE"/>
    <w:rsid w:val="00B86C90"/>
    <w:rsid w:val="00B87624"/>
    <w:rsid w:val="00B876C4"/>
    <w:rsid w:val="00B92530"/>
    <w:rsid w:val="00B95DB2"/>
    <w:rsid w:val="00B967DD"/>
    <w:rsid w:val="00B97293"/>
    <w:rsid w:val="00BA0021"/>
    <w:rsid w:val="00BA08EE"/>
    <w:rsid w:val="00BA0FB4"/>
    <w:rsid w:val="00BA1C0B"/>
    <w:rsid w:val="00BA2689"/>
    <w:rsid w:val="00BA2B3A"/>
    <w:rsid w:val="00BA47C2"/>
    <w:rsid w:val="00BA545C"/>
    <w:rsid w:val="00BA5684"/>
    <w:rsid w:val="00BA56B9"/>
    <w:rsid w:val="00BB059E"/>
    <w:rsid w:val="00BB0944"/>
    <w:rsid w:val="00BB1933"/>
    <w:rsid w:val="00BB1B91"/>
    <w:rsid w:val="00BB3C9B"/>
    <w:rsid w:val="00BB4C40"/>
    <w:rsid w:val="00BB5404"/>
    <w:rsid w:val="00BC261F"/>
    <w:rsid w:val="00BC70B6"/>
    <w:rsid w:val="00BD040C"/>
    <w:rsid w:val="00BD120E"/>
    <w:rsid w:val="00BD2299"/>
    <w:rsid w:val="00BD5588"/>
    <w:rsid w:val="00BD55AD"/>
    <w:rsid w:val="00BD5700"/>
    <w:rsid w:val="00BD74DC"/>
    <w:rsid w:val="00BD7A0A"/>
    <w:rsid w:val="00BD7A25"/>
    <w:rsid w:val="00BE0A5C"/>
    <w:rsid w:val="00BE13CD"/>
    <w:rsid w:val="00BE1856"/>
    <w:rsid w:val="00BE32B5"/>
    <w:rsid w:val="00BE5FA3"/>
    <w:rsid w:val="00BE60B3"/>
    <w:rsid w:val="00BE64B3"/>
    <w:rsid w:val="00BE7098"/>
    <w:rsid w:val="00BE794E"/>
    <w:rsid w:val="00BF12D3"/>
    <w:rsid w:val="00BF35C1"/>
    <w:rsid w:val="00BF3CCD"/>
    <w:rsid w:val="00BF6581"/>
    <w:rsid w:val="00BF6B1D"/>
    <w:rsid w:val="00BF6ECD"/>
    <w:rsid w:val="00C00EB5"/>
    <w:rsid w:val="00C134FD"/>
    <w:rsid w:val="00C13A87"/>
    <w:rsid w:val="00C13FF5"/>
    <w:rsid w:val="00C142C3"/>
    <w:rsid w:val="00C16C10"/>
    <w:rsid w:val="00C16DE1"/>
    <w:rsid w:val="00C17EFA"/>
    <w:rsid w:val="00C2103E"/>
    <w:rsid w:val="00C2429E"/>
    <w:rsid w:val="00C24B87"/>
    <w:rsid w:val="00C26A95"/>
    <w:rsid w:val="00C30457"/>
    <w:rsid w:val="00C3787E"/>
    <w:rsid w:val="00C42680"/>
    <w:rsid w:val="00C42F61"/>
    <w:rsid w:val="00C44ACB"/>
    <w:rsid w:val="00C45266"/>
    <w:rsid w:val="00C454A6"/>
    <w:rsid w:val="00C46B7D"/>
    <w:rsid w:val="00C473A0"/>
    <w:rsid w:val="00C47435"/>
    <w:rsid w:val="00C50930"/>
    <w:rsid w:val="00C50B10"/>
    <w:rsid w:val="00C51D57"/>
    <w:rsid w:val="00C523A1"/>
    <w:rsid w:val="00C5364F"/>
    <w:rsid w:val="00C5711A"/>
    <w:rsid w:val="00C61197"/>
    <w:rsid w:val="00C61467"/>
    <w:rsid w:val="00C62507"/>
    <w:rsid w:val="00C64E97"/>
    <w:rsid w:val="00C65898"/>
    <w:rsid w:val="00C666F4"/>
    <w:rsid w:val="00C66769"/>
    <w:rsid w:val="00C66A16"/>
    <w:rsid w:val="00C71539"/>
    <w:rsid w:val="00C7200D"/>
    <w:rsid w:val="00C72589"/>
    <w:rsid w:val="00C732E8"/>
    <w:rsid w:val="00C74976"/>
    <w:rsid w:val="00C75350"/>
    <w:rsid w:val="00C76A30"/>
    <w:rsid w:val="00C76CBC"/>
    <w:rsid w:val="00C7702C"/>
    <w:rsid w:val="00C77A29"/>
    <w:rsid w:val="00C863B9"/>
    <w:rsid w:val="00C867C8"/>
    <w:rsid w:val="00C8689D"/>
    <w:rsid w:val="00C913A3"/>
    <w:rsid w:val="00C92867"/>
    <w:rsid w:val="00C92BCE"/>
    <w:rsid w:val="00C9579A"/>
    <w:rsid w:val="00C959DB"/>
    <w:rsid w:val="00C96A2C"/>
    <w:rsid w:val="00C96C94"/>
    <w:rsid w:val="00C9736E"/>
    <w:rsid w:val="00CA03C9"/>
    <w:rsid w:val="00CA2943"/>
    <w:rsid w:val="00CA32E9"/>
    <w:rsid w:val="00CA4506"/>
    <w:rsid w:val="00CA4B55"/>
    <w:rsid w:val="00CA5AEC"/>
    <w:rsid w:val="00CA5C47"/>
    <w:rsid w:val="00CA6174"/>
    <w:rsid w:val="00CA72E1"/>
    <w:rsid w:val="00CB1C31"/>
    <w:rsid w:val="00CB26A3"/>
    <w:rsid w:val="00CB2DAC"/>
    <w:rsid w:val="00CC0674"/>
    <w:rsid w:val="00CC088E"/>
    <w:rsid w:val="00CC1764"/>
    <w:rsid w:val="00CC1EB2"/>
    <w:rsid w:val="00CC329C"/>
    <w:rsid w:val="00CC5331"/>
    <w:rsid w:val="00CD40E6"/>
    <w:rsid w:val="00CD550F"/>
    <w:rsid w:val="00CD7D9B"/>
    <w:rsid w:val="00CE1BE7"/>
    <w:rsid w:val="00CE242B"/>
    <w:rsid w:val="00CE64C9"/>
    <w:rsid w:val="00CE6874"/>
    <w:rsid w:val="00CE6A2E"/>
    <w:rsid w:val="00CF0816"/>
    <w:rsid w:val="00CF4B7F"/>
    <w:rsid w:val="00CF5BAD"/>
    <w:rsid w:val="00CF6267"/>
    <w:rsid w:val="00CF62B9"/>
    <w:rsid w:val="00D029AB"/>
    <w:rsid w:val="00D02DC4"/>
    <w:rsid w:val="00D0381A"/>
    <w:rsid w:val="00D05578"/>
    <w:rsid w:val="00D107E7"/>
    <w:rsid w:val="00D1297F"/>
    <w:rsid w:val="00D14259"/>
    <w:rsid w:val="00D14EB7"/>
    <w:rsid w:val="00D166A7"/>
    <w:rsid w:val="00D17845"/>
    <w:rsid w:val="00D21659"/>
    <w:rsid w:val="00D21F7D"/>
    <w:rsid w:val="00D21F9D"/>
    <w:rsid w:val="00D22EC8"/>
    <w:rsid w:val="00D23F2E"/>
    <w:rsid w:val="00D24697"/>
    <w:rsid w:val="00D26D9A"/>
    <w:rsid w:val="00D30AD7"/>
    <w:rsid w:val="00D313C5"/>
    <w:rsid w:val="00D31576"/>
    <w:rsid w:val="00D33DF0"/>
    <w:rsid w:val="00D34C4D"/>
    <w:rsid w:val="00D40B1D"/>
    <w:rsid w:val="00D41075"/>
    <w:rsid w:val="00D410AE"/>
    <w:rsid w:val="00D43571"/>
    <w:rsid w:val="00D4361B"/>
    <w:rsid w:val="00D44E93"/>
    <w:rsid w:val="00D475D9"/>
    <w:rsid w:val="00D47621"/>
    <w:rsid w:val="00D518D3"/>
    <w:rsid w:val="00D520A3"/>
    <w:rsid w:val="00D521CB"/>
    <w:rsid w:val="00D53D8F"/>
    <w:rsid w:val="00D5531A"/>
    <w:rsid w:val="00D56950"/>
    <w:rsid w:val="00D5696D"/>
    <w:rsid w:val="00D56F87"/>
    <w:rsid w:val="00D60EDE"/>
    <w:rsid w:val="00D62C8A"/>
    <w:rsid w:val="00D63530"/>
    <w:rsid w:val="00D64219"/>
    <w:rsid w:val="00D666CA"/>
    <w:rsid w:val="00D66A4E"/>
    <w:rsid w:val="00D6777B"/>
    <w:rsid w:val="00D720D3"/>
    <w:rsid w:val="00D72635"/>
    <w:rsid w:val="00D73393"/>
    <w:rsid w:val="00D7584A"/>
    <w:rsid w:val="00D776C4"/>
    <w:rsid w:val="00D77C22"/>
    <w:rsid w:val="00D8013A"/>
    <w:rsid w:val="00D81264"/>
    <w:rsid w:val="00D817C6"/>
    <w:rsid w:val="00D81FD8"/>
    <w:rsid w:val="00D82E4C"/>
    <w:rsid w:val="00D84784"/>
    <w:rsid w:val="00D84899"/>
    <w:rsid w:val="00D85292"/>
    <w:rsid w:val="00D85988"/>
    <w:rsid w:val="00D85BBE"/>
    <w:rsid w:val="00D90810"/>
    <w:rsid w:val="00D916D5"/>
    <w:rsid w:val="00D93EF0"/>
    <w:rsid w:val="00D95611"/>
    <w:rsid w:val="00D95B75"/>
    <w:rsid w:val="00D96926"/>
    <w:rsid w:val="00D97444"/>
    <w:rsid w:val="00DA10FA"/>
    <w:rsid w:val="00DA1B65"/>
    <w:rsid w:val="00DA3FBF"/>
    <w:rsid w:val="00DA4FC4"/>
    <w:rsid w:val="00DA5B34"/>
    <w:rsid w:val="00DA5ECB"/>
    <w:rsid w:val="00DB15A8"/>
    <w:rsid w:val="00DB1E27"/>
    <w:rsid w:val="00DB205D"/>
    <w:rsid w:val="00DB3357"/>
    <w:rsid w:val="00DB4DFA"/>
    <w:rsid w:val="00DB505F"/>
    <w:rsid w:val="00DB7596"/>
    <w:rsid w:val="00DC18A3"/>
    <w:rsid w:val="00DC5A83"/>
    <w:rsid w:val="00DC5ADC"/>
    <w:rsid w:val="00DC5CFA"/>
    <w:rsid w:val="00DC5E36"/>
    <w:rsid w:val="00DC5E69"/>
    <w:rsid w:val="00DC6350"/>
    <w:rsid w:val="00DC66FF"/>
    <w:rsid w:val="00DC6D1E"/>
    <w:rsid w:val="00DD06BB"/>
    <w:rsid w:val="00DD1F91"/>
    <w:rsid w:val="00DD389E"/>
    <w:rsid w:val="00DD3C31"/>
    <w:rsid w:val="00DD3E24"/>
    <w:rsid w:val="00DE3DEF"/>
    <w:rsid w:val="00DE4658"/>
    <w:rsid w:val="00DE4DFF"/>
    <w:rsid w:val="00DE50A8"/>
    <w:rsid w:val="00DE5A9D"/>
    <w:rsid w:val="00DF03EA"/>
    <w:rsid w:val="00DF1303"/>
    <w:rsid w:val="00DF1CD0"/>
    <w:rsid w:val="00DF1DFF"/>
    <w:rsid w:val="00DF461D"/>
    <w:rsid w:val="00DF4CED"/>
    <w:rsid w:val="00DF4F9A"/>
    <w:rsid w:val="00DF5A02"/>
    <w:rsid w:val="00E004D0"/>
    <w:rsid w:val="00E010A1"/>
    <w:rsid w:val="00E024BD"/>
    <w:rsid w:val="00E0302C"/>
    <w:rsid w:val="00E04430"/>
    <w:rsid w:val="00E06620"/>
    <w:rsid w:val="00E0708F"/>
    <w:rsid w:val="00E10446"/>
    <w:rsid w:val="00E119DF"/>
    <w:rsid w:val="00E11E49"/>
    <w:rsid w:val="00E135B0"/>
    <w:rsid w:val="00E13D7E"/>
    <w:rsid w:val="00E13F8C"/>
    <w:rsid w:val="00E14E94"/>
    <w:rsid w:val="00E15C1B"/>
    <w:rsid w:val="00E16B36"/>
    <w:rsid w:val="00E175D3"/>
    <w:rsid w:val="00E208EF"/>
    <w:rsid w:val="00E259D6"/>
    <w:rsid w:val="00E25D13"/>
    <w:rsid w:val="00E26133"/>
    <w:rsid w:val="00E26BBF"/>
    <w:rsid w:val="00E27209"/>
    <w:rsid w:val="00E27ECC"/>
    <w:rsid w:val="00E301B2"/>
    <w:rsid w:val="00E30948"/>
    <w:rsid w:val="00E327BF"/>
    <w:rsid w:val="00E34024"/>
    <w:rsid w:val="00E3429B"/>
    <w:rsid w:val="00E36BD6"/>
    <w:rsid w:val="00E405C4"/>
    <w:rsid w:val="00E40C99"/>
    <w:rsid w:val="00E4118E"/>
    <w:rsid w:val="00E41C51"/>
    <w:rsid w:val="00E4246A"/>
    <w:rsid w:val="00E47780"/>
    <w:rsid w:val="00E50620"/>
    <w:rsid w:val="00E53149"/>
    <w:rsid w:val="00E53BF5"/>
    <w:rsid w:val="00E5510E"/>
    <w:rsid w:val="00E56B30"/>
    <w:rsid w:val="00E56B3E"/>
    <w:rsid w:val="00E56D76"/>
    <w:rsid w:val="00E57736"/>
    <w:rsid w:val="00E57AFE"/>
    <w:rsid w:val="00E6272D"/>
    <w:rsid w:val="00E62C01"/>
    <w:rsid w:val="00E63BF3"/>
    <w:rsid w:val="00E63D63"/>
    <w:rsid w:val="00E679CD"/>
    <w:rsid w:val="00E7090E"/>
    <w:rsid w:val="00E71CB0"/>
    <w:rsid w:val="00E7238E"/>
    <w:rsid w:val="00E73A29"/>
    <w:rsid w:val="00E73B36"/>
    <w:rsid w:val="00E73D2B"/>
    <w:rsid w:val="00E73DDD"/>
    <w:rsid w:val="00E753F8"/>
    <w:rsid w:val="00E77366"/>
    <w:rsid w:val="00E77D9A"/>
    <w:rsid w:val="00E83030"/>
    <w:rsid w:val="00E83539"/>
    <w:rsid w:val="00E85203"/>
    <w:rsid w:val="00E8679E"/>
    <w:rsid w:val="00E9002B"/>
    <w:rsid w:val="00E909BB"/>
    <w:rsid w:val="00E90DDE"/>
    <w:rsid w:val="00E91221"/>
    <w:rsid w:val="00E9153A"/>
    <w:rsid w:val="00E92134"/>
    <w:rsid w:val="00E930E8"/>
    <w:rsid w:val="00E93C7F"/>
    <w:rsid w:val="00E9437C"/>
    <w:rsid w:val="00E96B37"/>
    <w:rsid w:val="00E975ED"/>
    <w:rsid w:val="00EA2CEC"/>
    <w:rsid w:val="00EA306D"/>
    <w:rsid w:val="00EA504E"/>
    <w:rsid w:val="00EA5D66"/>
    <w:rsid w:val="00EA65C9"/>
    <w:rsid w:val="00EA6E83"/>
    <w:rsid w:val="00EA7A2D"/>
    <w:rsid w:val="00EB0A8E"/>
    <w:rsid w:val="00EB17E4"/>
    <w:rsid w:val="00EB2A6D"/>
    <w:rsid w:val="00EB3243"/>
    <w:rsid w:val="00EB3730"/>
    <w:rsid w:val="00EB3AF9"/>
    <w:rsid w:val="00EB459E"/>
    <w:rsid w:val="00EB4BB8"/>
    <w:rsid w:val="00EB4C4C"/>
    <w:rsid w:val="00EB61A2"/>
    <w:rsid w:val="00EC223E"/>
    <w:rsid w:val="00EC277B"/>
    <w:rsid w:val="00EC2EC7"/>
    <w:rsid w:val="00EC394D"/>
    <w:rsid w:val="00EC4160"/>
    <w:rsid w:val="00EC5004"/>
    <w:rsid w:val="00EC50C2"/>
    <w:rsid w:val="00EC6EE4"/>
    <w:rsid w:val="00ED07BB"/>
    <w:rsid w:val="00ED15AD"/>
    <w:rsid w:val="00ED3747"/>
    <w:rsid w:val="00ED4D6C"/>
    <w:rsid w:val="00ED50BC"/>
    <w:rsid w:val="00ED561C"/>
    <w:rsid w:val="00ED7231"/>
    <w:rsid w:val="00ED73DD"/>
    <w:rsid w:val="00ED7EC4"/>
    <w:rsid w:val="00EE0622"/>
    <w:rsid w:val="00EE3C0A"/>
    <w:rsid w:val="00EE4229"/>
    <w:rsid w:val="00EE490A"/>
    <w:rsid w:val="00EE54A6"/>
    <w:rsid w:val="00EE617C"/>
    <w:rsid w:val="00EE72B5"/>
    <w:rsid w:val="00EF026A"/>
    <w:rsid w:val="00EF05F3"/>
    <w:rsid w:val="00EF31D0"/>
    <w:rsid w:val="00EF42D6"/>
    <w:rsid w:val="00EF5378"/>
    <w:rsid w:val="00EF69E7"/>
    <w:rsid w:val="00EF7953"/>
    <w:rsid w:val="00F007D5"/>
    <w:rsid w:val="00F021C1"/>
    <w:rsid w:val="00F0224F"/>
    <w:rsid w:val="00F022FE"/>
    <w:rsid w:val="00F03DE3"/>
    <w:rsid w:val="00F040C8"/>
    <w:rsid w:val="00F0529D"/>
    <w:rsid w:val="00F05586"/>
    <w:rsid w:val="00F056B9"/>
    <w:rsid w:val="00F05938"/>
    <w:rsid w:val="00F059CD"/>
    <w:rsid w:val="00F10679"/>
    <w:rsid w:val="00F10C18"/>
    <w:rsid w:val="00F118BB"/>
    <w:rsid w:val="00F1270B"/>
    <w:rsid w:val="00F12BAE"/>
    <w:rsid w:val="00F16703"/>
    <w:rsid w:val="00F21A80"/>
    <w:rsid w:val="00F23BA8"/>
    <w:rsid w:val="00F2753B"/>
    <w:rsid w:val="00F27693"/>
    <w:rsid w:val="00F276BA"/>
    <w:rsid w:val="00F27E80"/>
    <w:rsid w:val="00F31692"/>
    <w:rsid w:val="00F335AC"/>
    <w:rsid w:val="00F3457A"/>
    <w:rsid w:val="00F34F87"/>
    <w:rsid w:val="00F354E7"/>
    <w:rsid w:val="00F36077"/>
    <w:rsid w:val="00F367BB"/>
    <w:rsid w:val="00F37A48"/>
    <w:rsid w:val="00F43330"/>
    <w:rsid w:val="00F43B4D"/>
    <w:rsid w:val="00F45CFA"/>
    <w:rsid w:val="00F45D2C"/>
    <w:rsid w:val="00F46695"/>
    <w:rsid w:val="00F51178"/>
    <w:rsid w:val="00F5118D"/>
    <w:rsid w:val="00F5133C"/>
    <w:rsid w:val="00F518F7"/>
    <w:rsid w:val="00F55104"/>
    <w:rsid w:val="00F56F10"/>
    <w:rsid w:val="00F6093C"/>
    <w:rsid w:val="00F6381A"/>
    <w:rsid w:val="00F711D9"/>
    <w:rsid w:val="00F7334E"/>
    <w:rsid w:val="00F7433A"/>
    <w:rsid w:val="00F7521C"/>
    <w:rsid w:val="00F75355"/>
    <w:rsid w:val="00F76BA9"/>
    <w:rsid w:val="00F77100"/>
    <w:rsid w:val="00F82103"/>
    <w:rsid w:val="00F83378"/>
    <w:rsid w:val="00F84299"/>
    <w:rsid w:val="00F843E7"/>
    <w:rsid w:val="00F84A7E"/>
    <w:rsid w:val="00F84CC0"/>
    <w:rsid w:val="00F85E1A"/>
    <w:rsid w:val="00F8789D"/>
    <w:rsid w:val="00F87BED"/>
    <w:rsid w:val="00F905FC"/>
    <w:rsid w:val="00F906ED"/>
    <w:rsid w:val="00F91EA5"/>
    <w:rsid w:val="00F9286D"/>
    <w:rsid w:val="00F934D0"/>
    <w:rsid w:val="00F93A91"/>
    <w:rsid w:val="00F93B43"/>
    <w:rsid w:val="00F941ED"/>
    <w:rsid w:val="00F94694"/>
    <w:rsid w:val="00F95300"/>
    <w:rsid w:val="00F9543F"/>
    <w:rsid w:val="00F95CFA"/>
    <w:rsid w:val="00F960DF"/>
    <w:rsid w:val="00F977BB"/>
    <w:rsid w:val="00F97D7B"/>
    <w:rsid w:val="00FA0AE6"/>
    <w:rsid w:val="00FA1AE5"/>
    <w:rsid w:val="00FA1B7A"/>
    <w:rsid w:val="00FA42FE"/>
    <w:rsid w:val="00FA43FC"/>
    <w:rsid w:val="00FA4DA5"/>
    <w:rsid w:val="00FB03EF"/>
    <w:rsid w:val="00FB0DA7"/>
    <w:rsid w:val="00FB166D"/>
    <w:rsid w:val="00FB27E1"/>
    <w:rsid w:val="00FB707F"/>
    <w:rsid w:val="00FB72BD"/>
    <w:rsid w:val="00FC2B60"/>
    <w:rsid w:val="00FC49A9"/>
    <w:rsid w:val="00FC577D"/>
    <w:rsid w:val="00FC58D4"/>
    <w:rsid w:val="00FC5F1D"/>
    <w:rsid w:val="00FC63DA"/>
    <w:rsid w:val="00FC652D"/>
    <w:rsid w:val="00FD2B3D"/>
    <w:rsid w:val="00FD3195"/>
    <w:rsid w:val="00FD5DAC"/>
    <w:rsid w:val="00FD6699"/>
    <w:rsid w:val="00FD6BE1"/>
    <w:rsid w:val="00FE0C76"/>
    <w:rsid w:val="00FE2D63"/>
    <w:rsid w:val="00FE4B8D"/>
    <w:rsid w:val="00FE59DF"/>
    <w:rsid w:val="00FF1383"/>
    <w:rsid w:val="00FF13D3"/>
    <w:rsid w:val="00FF1663"/>
    <w:rsid w:val="00FF24C6"/>
    <w:rsid w:val="00FF2546"/>
    <w:rsid w:val="00FF3356"/>
    <w:rsid w:val="00FF3FDD"/>
    <w:rsid w:val="00FF44B8"/>
    <w:rsid w:val="00FF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DB8C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Report"/>
    <w:link w:val="Heading1Char"/>
    <w:qFormat/>
    <w:rsid w:val="004542D3"/>
    <w:pPr>
      <w:keepNext/>
      <w:spacing w:after="240" w:line="240" w:lineRule="auto"/>
      <w:outlineLvl w:val="0"/>
    </w:pPr>
    <w:rPr>
      <w:rFonts w:ascii="Times New Roman Bold" w:eastAsia="Times New Roman" w:hAnsi="Times New Roman Bold" w:cs="Times New Roman Bold"/>
      <w:b/>
      <w:bCs/>
      <w:kern w:val="32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4542D3"/>
    <w:pPr>
      <w:keepNext/>
      <w:spacing w:before="120" w:after="120" w:line="240" w:lineRule="auto"/>
      <w:jc w:val="both"/>
      <w:outlineLvl w:val="2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3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F66"/>
  </w:style>
  <w:style w:type="paragraph" w:styleId="Footer">
    <w:name w:val="footer"/>
    <w:basedOn w:val="Normal"/>
    <w:link w:val="FooterChar"/>
    <w:unhideWhenUsed/>
    <w:rsid w:val="003A3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A3F66"/>
  </w:style>
  <w:style w:type="character" w:customStyle="1" w:styleId="Heading1Char">
    <w:name w:val="Heading 1 Char"/>
    <w:basedOn w:val="DefaultParagraphFont"/>
    <w:link w:val="Heading1"/>
    <w:rsid w:val="004542D3"/>
    <w:rPr>
      <w:rFonts w:ascii="Times New Roman Bold" w:eastAsia="Times New Roman" w:hAnsi="Times New Roman Bold" w:cs="Times New Roman Bold"/>
      <w:b/>
      <w:bCs/>
      <w:kern w:val="32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4542D3"/>
    <w:rPr>
      <w:rFonts w:ascii="Arial" w:eastAsia="Times New Roman" w:hAnsi="Arial" w:cs="Arial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4542D3"/>
  </w:style>
  <w:style w:type="paragraph" w:customStyle="1" w:styleId="Letter">
    <w:name w:val="Letter"/>
    <w:basedOn w:val="BodyText2"/>
    <w:autoRedefine/>
    <w:rsid w:val="004542D3"/>
    <w:pPr>
      <w:spacing w:before="120" w:line="240" w:lineRule="auto"/>
      <w:jc w:val="both"/>
    </w:pPr>
  </w:style>
  <w:style w:type="paragraph" w:customStyle="1" w:styleId="Report">
    <w:name w:val="Report"/>
    <w:basedOn w:val="Normal"/>
    <w:rsid w:val="004542D3"/>
    <w:pPr>
      <w:spacing w:before="120" w:after="120" w:line="48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Interview">
    <w:name w:val="Interview"/>
    <w:basedOn w:val="Normal"/>
    <w:autoRedefine/>
    <w:rsid w:val="004542D3"/>
    <w:pPr>
      <w:spacing w:after="0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styleId="BodyText2">
    <w:name w:val="Body Text 2"/>
    <w:basedOn w:val="Normal"/>
    <w:link w:val="BodyText2Char"/>
    <w:rsid w:val="004542D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4542D3"/>
    <w:rPr>
      <w:rFonts w:ascii="Times New Roman" w:eastAsia="Times New Roman" w:hAnsi="Times New Roman" w:cs="Times New Roman"/>
      <w:sz w:val="24"/>
      <w:szCs w:val="24"/>
    </w:rPr>
  </w:style>
  <w:style w:type="paragraph" w:customStyle="1" w:styleId="INterviewer">
    <w:name w:val="INterviewer"/>
    <w:basedOn w:val="BodyText"/>
    <w:next w:val="Normal"/>
    <w:rsid w:val="004542D3"/>
    <w:pPr>
      <w:spacing w:after="0"/>
      <w:jc w:val="both"/>
    </w:pPr>
    <w:rPr>
      <w:rFonts w:ascii="Arial" w:hAnsi="Arial" w:cs="Arial"/>
      <w:b/>
      <w:bCs/>
      <w:i/>
      <w:iCs/>
    </w:rPr>
  </w:style>
  <w:style w:type="paragraph" w:styleId="BodyText">
    <w:name w:val="Body Text"/>
    <w:basedOn w:val="Normal"/>
    <w:link w:val="BodyTextChar"/>
    <w:rsid w:val="00454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542D3"/>
    <w:rPr>
      <w:rFonts w:ascii="Times New Roman" w:eastAsia="Times New Roman" w:hAnsi="Times New Roman" w:cs="Times New Roman"/>
      <w:sz w:val="24"/>
      <w:szCs w:val="24"/>
    </w:rPr>
  </w:style>
  <w:style w:type="paragraph" w:customStyle="1" w:styleId="Thesis">
    <w:name w:val="Thesis"/>
    <w:basedOn w:val="Normal"/>
    <w:rsid w:val="004542D3"/>
    <w:pPr>
      <w:spacing w:before="120" w:after="12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tter0">
    <w:name w:val="letter"/>
    <w:basedOn w:val="Normal"/>
    <w:autoRedefine/>
    <w:rsid w:val="004542D3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Number">
    <w:name w:val="List Number"/>
    <w:basedOn w:val="Normal"/>
    <w:rsid w:val="004542D3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">
    <w:name w:val="List Bullet"/>
    <w:basedOn w:val="Normal"/>
    <w:autoRedefine/>
    <w:rsid w:val="004542D3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e39">
    <w:name w:val="Code39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Code39">
    <w:name w:val="FullCode39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PCA">
    <w:name w:val="UPCA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PCE">
    <w:name w:val="UPCE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N8">
    <w:name w:val="EAN8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N13">
    <w:name w:val="EAN13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Lan">
    <w:name w:val="BookLan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-2of5">
    <w:name w:val="I-2of5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e93">
    <w:name w:val="Code93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e128">
    <w:name w:val="Code128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abar">
    <w:name w:val="Codabar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CC128">
    <w:name w:val="UCC128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DF417">
    <w:name w:val="PDF417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ztec">
    <w:name w:val="Aztec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tnet">
    <w:name w:val="Postnet"/>
    <w:basedOn w:val="Normal"/>
    <w:rsid w:val="00454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Quote">
    <w:name w:val="Quote"/>
    <w:basedOn w:val="BodyText"/>
    <w:next w:val="Thesis"/>
    <w:link w:val="QuoteChar"/>
    <w:qFormat/>
    <w:rsid w:val="004542D3"/>
    <w:pPr>
      <w:spacing w:after="240"/>
      <w:ind w:left="720" w:right="720"/>
      <w:jc w:val="lowKashida"/>
    </w:pPr>
    <w:rPr>
      <w:i/>
      <w:iCs/>
      <w:lang w:val="en-US"/>
    </w:rPr>
  </w:style>
  <w:style w:type="character" w:customStyle="1" w:styleId="QuoteChar">
    <w:name w:val="Quote Char"/>
    <w:basedOn w:val="DefaultParagraphFont"/>
    <w:link w:val="Quote"/>
    <w:rsid w:val="004542D3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styleId="PageNumber">
    <w:name w:val="page number"/>
    <w:rsid w:val="004542D3"/>
    <w:rPr>
      <w:rFonts w:cs="Times New Roman"/>
    </w:rPr>
  </w:style>
  <w:style w:type="paragraph" w:styleId="BalloonText">
    <w:name w:val="Balloon Text"/>
    <w:basedOn w:val="Normal"/>
    <w:link w:val="BalloonTextChar"/>
    <w:semiHidden/>
    <w:rsid w:val="004542D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542D3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4542D3"/>
    <w:rPr>
      <w:color w:val="0000FF"/>
      <w:u w:val="single"/>
    </w:rPr>
  </w:style>
  <w:style w:type="character" w:styleId="Emphasis">
    <w:name w:val="Emphasis"/>
    <w:uiPriority w:val="20"/>
    <w:qFormat/>
    <w:rsid w:val="004542D3"/>
    <w:rPr>
      <w:b/>
    </w:rPr>
  </w:style>
  <w:style w:type="character" w:customStyle="1" w:styleId="ft">
    <w:name w:val="ft"/>
    <w:rsid w:val="004542D3"/>
    <w:rPr>
      <w:rFonts w:cs="Times New Roman"/>
    </w:rPr>
  </w:style>
  <w:style w:type="character" w:customStyle="1" w:styleId="st1">
    <w:name w:val="st1"/>
    <w:rsid w:val="004542D3"/>
    <w:rPr>
      <w:rFonts w:cs="Times New Roman"/>
    </w:rPr>
  </w:style>
  <w:style w:type="character" w:customStyle="1" w:styleId="apple-converted-space">
    <w:name w:val="apple-converted-space"/>
    <w:rsid w:val="004542D3"/>
    <w:rPr>
      <w:rFonts w:cs="Times New Roman"/>
    </w:rPr>
  </w:style>
  <w:style w:type="character" w:styleId="CommentReference">
    <w:name w:val="annotation reference"/>
    <w:semiHidden/>
    <w:rsid w:val="004542D3"/>
    <w:rPr>
      <w:sz w:val="16"/>
    </w:rPr>
  </w:style>
  <w:style w:type="paragraph" w:styleId="CommentText">
    <w:name w:val="annotation text"/>
    <w:basedOn w:val="Normal"/>
    <w:link w:val="CommentTextChar"/>
    <w:semiHidden/>
    <w:rsid w:val="004542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542D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54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542D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5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t">
    <w:name w:val="st"/>
    <w:basedOn w:val="DefaultParagraphFont"/>
    <w:rsid w:val="004542D3"/>
  </w:style>
  <w:style w:type="character" w:customStyle="1" w:styleId="hgkelc">
    <w:name w:val="hgkelc"/>
    <w:basedOn w:val="DefaultParagraphFont"/>
    <w:rsid w:val="001C6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ECD02577977439E6B5BE237CCFE14" ma:contentTypeVersion="4" ma:contentTypeDescription="Create a new document." ma:contentTypeScope="" ma:versionID="2f84f9556bf107c084aca29718eb3b03">
  <xsd:schema xmlns:xsd="http://www.w3.org/2001/XMLSchema" xmlns:xs="http://www.w3.org/2001/XMLSchema" xmlns:p="http://schemas.microsoft.com/office/2006/metadata/properties" xmlns:ns2="e99ed4b5-677f-4c35-b0c1-1e2d1327451a" targetNamespace="http://schemas.microsoft.com/office/2006/metadata/properties" ma:root="true" ma:fieldsID="d603619a1771ddd0b9a32a1012223634" ns2:_="">
    <xsd:import namespace="e99ed4b5-677f-4c35-b0c1-1e2d132745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9ed4b5-677f-4c35-b0c1-1e2d132745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FBC0D9-7EC1-415A-94F4-D62AE7F00B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677280-0D83-4784-88BA-3F3458BE1B09}"/>
</file>

<file path=customXml/itemProps3.xml><?xml version="1.0" encoding="utf-8"?>
<ds:datastoreItem xmlns:ds="http://schemas.openxmlformats.org/officeDocument/2006/customXml" ds:itemID="{66734F89-3469-474B-A4C0-EEF5B79AF5C7}"/>
</file>

<file path=customXml/itemProps4.xml><?xml version="1.0" encoding="utf-8"?>
<ds:datastoreItem xmlns:ds="http://schemas.openxmlformats.org/officeDocument/2006/customXml" ds:itemID="{DD8B956A-1238-4D05-B4A9-406A9FB3AB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2022-09-28T13:58:00Z</dcterms:created>
  <dcterms:modified xsi:type="dcterms:W3CDTF">2022-09-28T15:37:00Z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0x010100CC3ECD02577977439E6B5BE237CCFE14</vt:lpwstr>
  </property>
</Properties>
</file>