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635A29" w:rsidRPr="008611F6" w14:paraId="60290C2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AD7BB98" w14:textId="1B240F0F" w:rsidR="00635A29" w:rsidRDefault="00C867C8" w:rsidP="005B3AEF">
            <w:pPr>
              <w:spacing w:before="120" w:after="120"/>
              <w:rPr>
                <w:rFonts w:cstheme="minorHAnsi"/>
                <w:b/>
                <w:bCs/>
              </w:rPr>
            </w:pPr>
            <w:r>
              <w:rPr>
                <w:rFonts w:cstheme="minorHAnsi"/>
                <w:b/>
                <w:bCs/>
              </w:rPr>
              <w:t>LALE TOKGOZOGLU</w:t>
            </w:r>
          </w:p>
        </w:tc>
        <w:tc>
          <w:tcPr>
            <w:tcW w:w="5246" w:type="dxa"/>
            <w:tcBorders>
              <w:top w:val="single" w:sz="4" w:space="0" w:color="auto"/>
              <w:left w:val="single" w:sz="4" w:space="0" w:color="auto"/>
              <w:bottom w:val="single" w:sz="4" w:space="0" w:color="auto"/>
              <w:right w:val="single" w:sz="4" w:space="0" w:color="auto"/>
            </w:tcBorders>
          </w:tcPr>
          <w:p w14:paraId="5CD9546B" w14:textId="10C99554" w:rsidR="00660291" w:rsidRPr="00660291" w:rsidRDefault="00660291" w:rsidP="007815D8">
            <w:pPr>
              <w:spacing w:before="120" w:after="120"/>
              <w:jc w:val="both"/>
              <w:rPr>
                <w:rFonts w:cstheme="minorHAnsi"/>
                <w:b/>
              </w:rPr>
            </w:pPr>
            <w:r w:rsidRPr="00660291">
              <w:rPr>
                <w:rFonts w:cstheme="minorHAnsi"/>
                <w:b/>
              </w:rPr>
              <w:t xml:space="preserve">Podcast title: </w:t>
            </w:r>
            <w:r w:rsidR="0089613B">
              <w:rPr>
                <w:rFonts w:cstheme="minorHAnsi"/>
                <w:b/>
              </w:rPr>
              <w:t>‘</w:t>
            </w:r>
            <w:r w:rsidRPr="00660291">
              <w:rPr>
                <w:rFonts w:cstheme="minorHAnsi"/>
                <w:b/>
              </w:rPr>
              <w:t>ESC Hotline Sessions – highlights from recent trials in lipid-lowering therapy</w:t>
            </w:r>
            <w:r w:rsidR="0089613B">
              <w:rPr>
                <w:rFonts w:cstheme="minorHAnsi"/>
                <w:b/>
              </w:rPr>
              <w:t>’</w:t>
            </w:r>
          </w:p>
          <w:p w14:paraId="66DB3821" w14:textId="21D728FC" w:rsidR="00660291" w:rsidRPr="00940514" w:rsidRDefault="0089613B" w:rsidP="007815D8">
            <w:pPr>
              <w:spacing w:before="120" w:after="120"/>
              <w:jc w:val="both"/>
              <w:rPr>
                <w:rFonts w:cstheme="minorHAnsi"/>
                <w:b/>
                <w:i/>
              </w:rPr>
            </w:pPr>
            <w:r>
              <w:rPr>
                <w:rFonts w:cstheme="minorHAnsi"/>
                <w:b/>
                <w:i/>
              </w:rPr>
              <w:t>[</w:t>
            </w:r>
            <w:r w:rsidR="00660291" w:rsidRPr="00940514">
              <w:rPr>
                <w:rFonts w:cstheme="minorHAnsi"/>
                <w:b/>
                <w:i/>
              </w:rPr>
              <w:t>Duration: 6 minutes 40 seconds</w:t>
            </w:r>
            <w:r>
              <w:rPr>
                <w:rFonts w:cstheme="minorHAnsi"/>
                <w:b/>
                <w:i/>
              </w:rPr>
              <w:t>]</w:t>
            </w:r>
          </w:p>
          <w:p w14:paraId="6C7D24B2" w14:textId="77777777" w:rsidR="00660291" w:rsidRDefault="00660291" w:rsidP="007815D8">
            <w:pPr>
              <w:spacing w:before="120" w:after="120"/>
              <w:jc w:val="both"/>
              <w:rPr>
                <w:rFonts w:cstheme="minorHAnsi"/>
              </w:rPr>
            </w:pPr>
          </w:p>
          <w:p w14:paraId="2C9A1D88" w14:textId="1AF8C88D" w:rsidR="003742B7" w:rsidRDefault="003742B7" w:rsidP="007815D8">
            <w:pPr>
              <w:spacing w:before="120" w:after="120"/>
              <w:jc w:val="both"/>
              <w:rPr>
                <w:rFonts w:cstheme="minorHAnsi"/>
              </w:rPr>
            </w:pPr>
            <w:r w:rsidRPr="003742B7">
              <w:rPr>
                <w:rFonts w:cstheme="minorHAnsi"/>
              </w:rPr>
              <w:t>Hello, I</w:t>
            </w:r>
            <w:r w:rsidR="00DF3EE5">
              <w:rPr>
                <w:rFonts w:cstheme="minorHAnsi"/>
              </w:rPr>
              <w:t>’m</w:t>
            </w:r>
            <w:r w:rsidRPr="003742B7">
              <w:rPr>
                <w:rFonts w:cstheme="minorHAnsi"/>
              </w:rPr>
              <w:t xml:space="preserve"> Professor </w:t>
            </w:r>
            <w:proofErr w:type="spellStart"/>
            <w:r w:rsidRPr="003742B7">
              <w:rPr>
                <w:rFonts w:cstheme="minorHAnsi"/>
              </w:rPr>
              <w:t>Lale</w:t>
            </w:r>
            <w:proofErr w:type="spellEnd"/>
            <w:r w:rsidRPr="003742B7">
              <w:rPr>
                <w:rFonts w:cstheme="minorHAnsi"/>
              </w:rPr>
              <w:t xml:space="preserve"> </w:t>
            </w:r>
            <w:proofErr w:type="spellStart"/>
            <w:r w:rsidR="00221B91" w:rsidRPr="00221B91">
              <w:rPr>
                <w:rFonts w:cstheme="minorHAnsi"/>
              </w:rPr>
              <w:t>Tokgözoğlu</w:t>
            </w:r>
            <w:proofErr w:type="spellEnd"/>
            <w:r w:rsidRPr="003742B7">
              <w:rPr>
                <w:rFonts w:cstheme="minorHAnsi"/>
              </w:rPr>
              <w:t xml:space="preserve"> from </w:t>
            </w:r>
            <w:proofErr w:type="spellStart"/>
            <w:r w:rsidRPr="003742B7">
              <w:rPr>
                <w:rFonts w:cstheme="minorHAnsi"/>
              </w:rPr>
              <w:t>Hacet</w:t>
            </w:r>
            <w:r w:rsidR="00221B91">
              <w:rPr>
                <w:rFonts w:cstheme="minorHAnsi"/>
              </w:rPr>
              <w:t>t</w:t>
            </w:r>
            <w:r w:rsidRPr="003742B7">
              <w:rPr>
                <w:rFonts w:cstheme="minorHAnsi"/>
              </w:rPr>
              <w:t>epe</w:t>
            </w:r>
            <w:proofErr w:type="spellEnd"/>
            <w:r w:rsidRPr="003742B7">
              <w:rPr>
                <w:rFonts w:cstheme="minorHAnsi"/>
              </w:rPr>
              <w:t xml:space="preserve"> University in Ankara, Turkey, past president of the European Atheros</w:t>
            </w:r>
            <w:r>
              <w:rPr>
                <w:rFonts w:cstheme="minorHAnsi"/>
              </w:rPr>
              <w:t>clerosis Society.</w:t>
            </w:r>
          </w:p>
          <w:p w14:paraId="3237D9E0" w14:textId="0F61F41F" w:rsidR="002007EB" w:rsidRDefault="003742B7" w:rsidP="007815D8">
            <w:pPr>
              <w:spacing w:before="120" w:after="120"/>
              <w:jc w:val="both"/>
              <w:rPr>
                <w:rFonts w:cstheme="minorHAnsi"/>
              </w:rPr>
            </w:pPr>
            <w:r>
              <w:rPr>
                <w:rFonts w:cstheme="minorHAnsi"/>
              </w:rPr>
              <w:t xml:space="preserve">In this podcast these </w:t>
            </w:r>
            <w:r w:rsidR="00DF3EE5">
              <w:rPr>
                <w:rFonts w:cstheme="minorHAnsi"/>
              </w:rPr>
              <w:t xml:space="preserve">are </w:t>
            </w:r>
            <w:r>
              <w:rPr>
                <w:rFonts w:cstheme="minorHAnsi"/>
              </w:rPr>
              <w:t>m</w:t>
            </w:r>
            <w:r w:rsidR="00DF3EE5">
              <w:rPr>
                <w:rFonts w:cstheme="minorHAnsi"/>
              </w:rPr>
              <w:t>y</w:t>
            </w:r>
            <w:r>
              <w:rPr>
                <w:rFonts w:cstheme="minorHAnsi"/>
              </w:rPr>
              <w:t xml:space="preserve"> personal opinions and take</w:t>
            </w:r>
            <w:r w:rsidR="00DF3EE5">
              <w:rPr>
                <w:rFonts w:cstheme="minorHAnsi"/>
              </w:rPr>
              <w:t>-</w:t>
            </w:r>
            <w:proofErr w:type="spellStart"/>
            <w:r>
              <w:rPr>
                <w:rFonts w:cstheme="minorHAnsi"/>
              </w:rPr>
              <w:t>aways</w:t>
            </w:r>
            <w:proofErr w:type="spellEnd"/>
            <w:r>
              <w:rPr>
                <w:rFonts w:cstheme="minorHAnsi"/>
              </w:rPr>
              <w:t xml:space="preserve"> from the congress.  So, there were several sessions at the European Society of Cardiology Congress on lipids and I would like to share some of them with you.</w:t>
            </w:r>
          </w:p>
          <w:p w14:paraId="545464D1" w14:textId="615FA851" w:rsidR="00E16E27" w:rsidRDefault="003742B7" w:rsidP="00BD3E01">
            <w:pPr>
              <w:spacing w:before="120" w:after="120"/>
              <w:jc w:val="both"/>
              <w:rPr>
                <w:rFonts w:cstheme="minorHAnsi"/>
              </w:rPr>
            </w:pPr>
            <w:r>
              <w:rPr>
                <w:rFonts w:cstheme="minorHAnsi"/>
              </w:rPr>
              <w:t xml:space="preserve">I will start with three trials presented at the hotline session.  In a meta-analysis from the </w:t>
            </w:r>
            <w:r w:rsidR="00DF3EE5">
              <w:rPr>
                <w:rFonts w:cstheme="minorHAnsi"/>
              </w:rPr>
              <w:t>C</w:t>
            </w:r>
            <w:r>
              <w:rPr>
                <w:rFonts w:cstheme="minorHAnsi"/>
              </w:rPr>
              <w:t xml:space="preserve">holesterol </w:t>
            </w:r>
            <w:r w:rsidR="00DF3EE5">
              <w:rPr>
                <w:rFonts w:cstheme="minorHAnsi"/>
              </w:rPr>
              <w:t>T</w:t>
            </w:r>
            <w:r>
              <w:rPr>
                <w:rFonts w:cstheme="minorHAnsi"/>
              </w:rPr>
              <w:t xml:space="preserve">reatment </w:t>
            </w:r>
            <w:proofErr w:type="spellStart"/>
            <w:r w:rsidR="00DF3EE5">
              <w:rPr>
                <w:rFonts w:cstheme="minorHAnsi"/>
              </w:rPr>
              <w:t>T</w:t>
            </w:r>
            <w:r>
              <w:rPr>
                <w:rFonts w:cstheme="minorHAnsi"/>
              </w:rPr>
              <w:t>rial</w:t>
            </w:r>
            <w:r w:rsidR="00DF3EE5">
              <w:rPr>
                <w:rFonts w:cstheme="minorHAnsi"/>
              </w:rPr>
              <w:t>ist</w:t>
            </w:r>
            <w:r w:rsidR="008617B9">
              <w:rPr>
                <w:rFonts w:cstheme="minorHAnsi"/>
              </w:rPr>
              <w:t>s</w:t>
            </w:r>
            <w:proofErr w:type="spellEnd"/>
            <w:r w:rsidR="008617B9">
              <w:rPr>
                <w:rFonts w:cstheme="minorHAnsi"/>
              </w:rPr>
              <w:t>’</w:t>
            </w:r>
            <w:r>
              <w:rPr>
                <w:rFonts w:cstheme="minorHAnsi"/>
              </w:rPr>
              <w:t xml:space="preserve"> </w:t>
            </w:r>
            <w:r w:rsidR="00DF3EE5">
              <w:rPr>
                <w:rFonts w:cstheme="minorHAnsi"/>
              </w:rPr>
              <w:t>C</w:t>
            </w:r>
            <w:r w:rsidR="00330C4B">
              <w:rPr>
                <w:rFonts w:cstheme="minorHAnsi"/>
              </w:rPr>
              <w:t xml:space="preserve">ollaboration with information on nearly 1,500 patients the researchers examine the adverse effects of statins.  In the 19 trials of any statin versus placebo </w:t>
            </w:r>
            <w:r w:rsidR="008B0970">
              <w:rPr>
                <w:rFonts w:cstheme="minorHAnsi"/>
              </w:rPr>
              <w:t xml:space="preserve">during a median </w:t>
            </w:r>
            <w:r w:rsidR="00DF3EE5">
              <w:rPr>
                <w:rFonts w:cstheme="minorHAnsi"/>
              </w:rPr>
              <w:t>follow</w:t>
            </w:r>
            <w:r w:rsidR="00F20FC9">
              <w:rPr>
                <w:rFonts w:cstheme="minorHAnsi"/>
              </w:rPr>
              <w:t>-</w:t>
            </w:r>
            <w:r w:rsidR="008B0970">
              <w:rPr>
                <w:rFonts w:cstheme="minorHAnsi"/>
              </w:rPr>
              <w:t xml:space="preserve">up of 4.3 years 27% in the statin and 26% in the placebo group reported muscle pain or weakness.  In the first year there was a 7% increase in reports of muscle pain or weakness amongst those allocated to a statin.  In the remaining </w:t>
            </w:r>
            <w:r w:rsidR="00F20FC9">
              <w:rPr>
                <w:rFonts w:cstheme="minorHAnsi"/>
              </w:rPr>
              <w:t>follow-up</w:t>
            </w:r>
            <w:r w:rsidR="008B0970">
              <w:rPr>
                <w:rFonts w:cstheme="minorHAnsi"/>
              </w:rPr>
              <w:t xml:space="preserve"> there was no evidence of any excess risk, only about one in fifteen reported cases of muscle pain were attributable to statin therapy and these findings showed that muscle symptoms were experienced by similar numbers of people in the statin and the placebo groups</w:t>
            </w:r>
            <w:r w:rsidR="00E16E27">
              <w:rPr>
                <w:rFonts w:cstheme="minorHAnsi"/>
              </w:rPr>
              <w:t>,</w:t>
            </w:r>
            <w:r w:rsidR="008B0970">
              <w:rPr>
                <w:rFonts w:cstheme="minorHAnsi"/>
              </w:rPr>
              <w:t xml:space="preserve"> and statins were not the cause of muscle pain in most of these patients.  Statin therapy marginally increased the frequency but not the severity of muscle</w:t>
            </w:r>
            <w:r w:rsidR="00E16E27">
              <w:rPr>
                <w:rFonts w:cstheme="minorHAnsi"/>
              </w:rPr>
              <w:t>-</w:t>
            </w:r>
            <w:r w:rsidR="008B0970">
              <w:rPr>
                <w:rFonts w:cstheme="minorHAnsi"/>
              </w:rPr>
              <w:t>related symptoms.  However, we have to keep in mind that these were highly selected groups of patients optimally monitored controlled and some of those were statin</w:t>
            </w:r>
            <w:r w:rsidR="00E16E27">
              <w:rPr>
                <w:rFonts w:cstheme="minorHAnsi"/>
              </w:rPr>
              <w:t>-</w:t>
            </w:r>
            <w:r w:rsidR="008B0970">
              <w:rPr>
                <w:rFonts w:cstheme="minorHAnsi"/>
              </w:rPr>
              <w:t xml:space="preserve">associated muscle </w:t>
            </w:r>
            <w:r w:rsidR="004F7277">
              <w:rPr>
                <w:rFonts w:cstheme="minorHAnsi"/>
              </w:rPr>
              <w:t>symptoms</w:t>
            </w:r>
            <w:r w:rsidR="008B0970">
              <w:rPr>
                <w:rFonts w:cstheme="minorHAnsi"/>
              </w:rPr>
              <w:t xml:space="preserve"> were excluded from the very </w:t>
            </w:r>
            <w:r w:rsidR="004F7277">
              <w:rPr>
                <w:rFonts w:cstheme="minorHAnsi"/>
              </w:rPr>
              <w:t xml:space="preserve">beginning. The meta-analysis published in the </w:t>
            </w:r>
            <w:r w:rsidR="004F7277" w:rsidRPr="00940514">
              <w:rPr>
                <w:rFonts w:cstheme="minorHAnsi"/>
                <w:i/>
              </w:rPr>
              <w:t>European Heart Journal</w:t>
            </w:r>
            <w:r w:rsidR="004F7277">
              <w:rPr>
                <w:rFonts w:cstheme="minorHAnsi"/>
              </w:rPr>
              <w:t xml:space="preserve"> on 4 million patients including </w:t>
            </w:r>
            <w:r w:rsidR="004F7277">
              <w:rPr>
                <w:rFonts w:cstheme="minorHAnsi"/>
              </w:rPr>
              <w:lastRenderedPageBreak/>
              <w:t xml:space="preserve">both randomised control and cohort trial data show that statin intolerance to be present in 9%.  So, all these results confirm that statin intolerance is </w:t>
            </w:r>
            <w:proofErr w:type="gramStart"/>
            <w:r w:rsidR="00DF3EE5">
              <w:rPr>
                <w:rFonts w:cstheme="minorHAnsi"/>
              </w:rPr>
              <w:t xml:space="preserve">over  </w:t>
            </w:r>
            <w:r w:rsidR="004F7277">
              <w:rPr>
                <w:rFonts w:cstheme="minorHAnsi"/>
              </w:rPr>
              <w:t>diagnosed</w:t>
            </w:r>
            <w:proofErr w:type="gramEnd"/>
            <w:r w:rsidR="004F7277">
              <w:rPr>
                <w:rFonts w:cstheme="minorHAnsi"/>
              </w:rPr>
              <w:t>.</w:t>
            </w:r>
          </w:p>
          <w:p w14:paraId="3E68BECF" w14:textId="65EF3DED" w:rsidR="00E16E27" w:rsidRDefault="004F7277" w:rsidP="00BD3E01">
            <w:pPr>
              <w:spacing w:before="120" w:after="120"/>
              <w:jc w:val="both"/>
              <w:rPr>
                <w:rFonts w:cstheme="minorHAnsi"/>
              </w:rPr>
            </w:pPr>
            <w:r>
              <w:rPr>
                <w:rFonts w:cstheme="minorHAnsi"/>
              </w:rPr>
              <w:t xml:space="preserve">I will move onto the SECURE trial which was the first randomised trial to study the impact of a </w:t>
            </w:r>
            <w:proofErr w:type="spellStart"/>
            <w:r>
              <w:rPr>
                <w:rFonts w:cstheme="minorHAnsi"/>
              </w:rPr>
              <w:t>polypill</w:t>
            </w:r>
            <w:proofErr w:type="spellEnd"/>
            <w:r>
              <w:rPr>
                <w:rFonts w:cstheme="minorHAnsi"/>
              </w:rPr>
              <w:t xml:space="preserve"> on recurrent cardio</w:t>
            </w:r>
            <w:r w:rsidR="00356932">
              <w:rPr>
                <w:rFonts w:cstheme="minorHAnsi"/>
              </w:rPr>
              <w:t xml:space="preserve">vascular events in post-MI patients.  The trial randomly allocated 2,500 patients within 6 months of having an MI to a </w:t>
            </w:r>
            <w:proofErr w:type="spellStart"/>
            <w:r w:rsidR="00356932">
              <w:rPr>
                <w:rFonts w:cstheme="minorHAnsi"/>
              </w:rPr>
              <w:t>polypill</w:t>
            </w:r>
            <w:proofErr w:type="spellEnd"/>
            <w:r w:rsidR="00356932">
              <w:rPr>
                <w:rFonts w:cstheme="minorHAnsi"/>
              </w:rPr>
              <w:t xml:space="preserve"> or usual care.  The </w:t>
            </w:r>
            <w:proofErr w:type="spellStart"/>
            <w:r w:rsidR="00356932">
              <w:rPr>
                <w:rFonts w:cstheme="minorHAnsi"/>
              </w:rPr>
              <w:t>polypill</w:t>
            </w:r>
            <w:proofErr w:type="spellEnd"/>
            <w:r w:rsidR="00356932">
              <w:rPr>
                <w:rFonts w:cstheme="minorHAnsi"/>
              </w:rPr>
              <w:t xml:space="preserve"> contained </w:t>
            </w:r>
            <w:r w:rsidR="00E16E27">
              <w:rPr>
                <w:rFonts w:cstheme="minorHAnsi"/>
              </w:rPr>
              <w:t>a</w:t>
            </w:r>
            <w:r w:rsidR="00356932">
              <w:rPr>
                <w:rFonts w:cstheme="minorHAnsi"/>
              </w:rPr>
              <w:t xml:space="preserve">spirin, </w:t>
            </w:r>
            <w:proofErr w:type="spellStart"/>
            <w:r w:rsidR="00E16E27">
              <w:rPr>
                <w:rFonts w:cstheme="minorHAnsi"/>
              </w:rPr>
              <w:t>r</w:t>
            </w:r>
            <w:r w:rsidR="00356932">
              <w:rPr>
                <w:rFonts w:cstheme="minorHAnsi"/>
              </w:rPr>
              <w:t>amipril</w:t>
            </w:r>
            <w:proofErr w:type="spellEnd"/>
            <w:r w:rsidR="00356932">
              <w:rPr>
                <w:rFonts w:cstheme="minorHAnsi"/>
              </w:rPr>
              <w:t xml:space="preserve"> and </w:t>
            </w:r>
            <w:r w:rsidR="00E16E27">
              <w:rPr>
                <w:rFonts w:cstheme="minorHAnsi"/>
              </w:rPr>
              <w:t>a</w:t>
            </w:r>
            <w:r w:rsidR="00356932">
              <w:rPr>
                <w:rFonts w:cstheme="minorHAnsi"/>
              </w:rPr>
              <w:t xml:space="preserve">torvastatin.  The primary composite endpoint was death from cardiovascular causes, non-fatal MI, stroke or urgent </w:t>
            </w:r>
            <w:r w:rsidR="00B55C7B">
              <w:rPr>
                <w:rFonts w:cstheme="minorHAnsi"/>
              </w:rPr>
              <w:t xml:space="preserve">revascularisation.  The average age of patients was 76 years and during a median </w:t>
            </w:r>
            <w:r w:rsidR="00F20FC9">
              <w:rPr>
                <w:rFonts w:cstheme="minorHAnsi"/>
              </w:rPr>
              <w:t>follow-up</w:t>
            </w:r>
            <w:r w:rsidR="00B55C7B">
              <w:rPr>
                <w:rFonts w:cstheme="minorHAnsi"/>
              </w:rPr>
              <w:t xml:space="preserve"> of 3 years the primary endpoint occurred in 9.5% of patients in the </w:t>
            </w:r>
            <w:proofErr w:type="spellStart"/>
            <w:r w:rsidR="00B55C7B">
              <w:rPr>
                <w:rFonts w:cstheme="minorHAnsi"/>
              </w:rPr>
              <w:t>polypill</w:t>
            </w:r>
            <w:proofErr w:type="spellEnd"/>
            <w:r w:rsidR="00B55C7B">
              <w:rPr>
                <w:rFonts w:cstheme="minorHAnsi"/>
              </w:rPr>
              <w:t xml:space="preserve"> group and 12.7% in the usual care group.  All four components of the primary endpoint contributed to the observe</w:t>
            </w:r>
            <w:r w:rsidR="00E16E27">
              <w:rPr>
                <w:rFonts w:cstheme="minorHAnsi"/>
              </w:rPr>
              <w:t>d</w:t>
            </w:r>
            <w:r w:rsidR="00B55C7B">
              <w:rPr>
                <w:rFonts w:cstheme="minorHAnsi"/>
              </w:rPr>
              <w:t xml:space="preserve"> treatment effect, but the most notable contributor was cardiovascular death, which occurred in only 3.9% of patients in the </w:t>
            </w:r>
            <w:proofErr w:type="spellStart"/>
            <w:r w:rsidR="00B55C7B">
              <w:rPr>
                <w:rFonts w:cstheme="minorHAnsi"/>
              </w:rPr>
              <w:t>polypill</w:t>
            </w:r>
            <w:proofErr w:type="spellEnd"/>
            <w:r w:rsidR="00B55C7B">
              <w:rPr>
                <w:rFonts w:cstheme="minorHAnsi"/>
              </w:rPr>
              <w:t xml:space="preserve"> group and 5.8% in the usual care group.  All-cause mortality was similar</w:t>
            </w:r>
            <w:r w:rsidR="00DF3EE5">
              <w:rPr>
                <w:rFonts w:cstheme="minorHAnsi"/>
              </w:rPr>
              <w:t>.</w:t>
            </w:r>
            <w:r w:rsidR="00B55C7B">
              <w:rPr>
                <w:rFonts w:cstheme="minorHAnsi"/>
              </w:rPr>
              <w:t xml:space="preserve"> </w:t>
            </w:r>
            <w:r w:rsidR="00DF3EE5">
              <w:rPr>
                <w:rFonts w:cstheme="minorHAnsi"/>
              </w:rPr>
              <w:t>P</w:t>
            </w:r>
            <w:r w:rsidR="00B55C7B">
              <w:rPr>
                <w:rFonts w:cstheme="minorHAnsi"/>
              </w:rPr>
              <w:t xml:space="preserve">atients in the </w:t>
            </w:r>
            <w:proofErr w:type="spellStart"/>
            <w:r w:rsidR="00B55C7B">
              <w:rPr>
                <w:rFonts w:cstheme="minorHAnsi"/>
              </w:rPr>
              <w:t>polypill</w:t>
            </w:r>
            <w:proofErr w:type="spellEnd"/>
            <w:r w:rsidR="00B55C7B">
              <w:rPr>
                <w:rFonts w:cstheme="minorHAnsi"/>
              </w:rPr>
              <w:t xml:space="preserve"> </w:t>
            </w:r>
            <w:r w:rsidR="00DF3EE5">
              <w:rPr>
                <w:rFonts w:cstheme="minorHAnsi"/>
              </w:rPr>
              <w:t xml:space="preserve">group </w:t>
            </w:r>
            <w:r w:rsidR="00B55C7B">
              <w:rPr>
                <w:rFonts w:cstheme="minorHAnsi"/>
              </w:rPr>
              <w:t>had higher levels of adherence compared with those in the usual care</w:t>
            </w:r>
            <w:r w:rsidR="00E16E27">
              <w:rPr>
                <w:rFonts w:cstheme="minorHAnsi"/>
              </w:rPr>
              <w:t>,</w:t>
            </w:r>
            <w:r w:rsidR="00B55C7B">
              <w:rPr>
                <w:rFonts w:cstheme="minorHAnsi"/>
              </w:rPr>
              <w:t xml:space="preserve"> but surprisingly blood pressure </w:t>
            </w:r>
            <w:r w:rsidR="00E16E27">
              <w:rPr>
                <w:rFonts w:cstheme="minorHAnsi"/>
              </w:rPr>
              <w:t xml:space="preserve">and </w:t>
            </w:r>
            <w:r w:rsidR="00B55C7B">
              <w:rPr>
                <w:rFonts w:cstheme="minorHAnsi"/>
              </w:rPr>
              <w:t xml:space="preserve">LDL levels were similar.  These findings suggest that a </w:t>
            </w:r>
            <w:proofErr w:type="spellStart"/>
            <w:r w:rsidR="00B55C7B">
              <w:rPr>
                <w:rFonts w:cstheme="minorHAnsi"/>
              </w:rPr>
              <w:t>polypill</w:t>
            </w:r>
            <w:proofErr w:type="spellEnd"/>
            <w:r w:rsidR="00B55C7B">
              <w:rPr>
                <w:rFonts w:cstheme="minorHAnsi"/>
              </w:rPr>
              <w:t xml:space="preserve"> could become an integral part of strategies to prevent </w:t>
            </w:r>
            <w:r w:rsidR="000864B4">
              <w:rPr>
                <w:rFonts w:cstheme="minorHAnsi"/>
              </w:rPr>
              <w:t>cardiovascular events in post MI patients</w:t>
            </w:r>
            <w:r w:rsidR="00E16E27">
              <w:rPr>
                <w:rFonts w:cstheme="minorHAnsi"/>
              </w:rPr>
              <w:t>,</w:t>
            </w:r>
            <w:r w:rsidR="000864B4">
              <w:rPr>
                <w:rFonts w:cstheme="minorHAnsi"/>
              </w:rPr>
              <w:t xml:space="preserve"> and by </w:t>
            </w:r>
            <w:r w:rsidR="00DF3EE5">
              <w:rPr>
                <w:rFonts w:cstheme="minorHAnsi"/>
              </w:rPr>
              <w:t>simplifying</w:t>
            </w:r>
            <w:r w:rsidR="000864B4">
              <w:rPr>
                <w:rFonts w:cstheme="minorHAnsi"/>
              </w:rPr>
              <w:t xml:space="preserve"> the treatment and improving adherence there is potential to reduce the risk of recurrent events.  </w:t>
            </w:r>
          </w:p>
          <w:p w14:paraId="0D471394" w14:textId="652927A3" w:rsidR="00E16E27" w:rsidRDefault="000864B4" w:rsidP="00BD3E01">
            <w:pPr>
              <w:spacing w:before="120" w:after="120"/>
              <w:jc w:val="both"/>
              <w:rPr>
                <w:rFonts w:cstheme="minorHAnsi"/>
              </w:rPr>
            </w:pPr>
            <w:r>
              <w:rPr>
                <w:rFonts w:cstheme="minorHAnsi"/>
              </w:rPr>
              <w:t>The third important study announced was the</w:t>
            </w:r>
            <w:r w:rsidR="00DF3EE5">
              <w:rPr>
                <w:rFonts w:cstheme="minorHAnsi"/>
              </w:rPr>
              <w:t xml:space="preserve"> FOURIER</w:t>
            </w:r>
            <w:r>
              <w:rPr>
                <w:rFonts w:cstheme="minorHAnsi"/>
              </w:rPr>
              <w:t xml:space="preserve"> open-label extension </w:t>
            </w:r>
            <w:r w:rsidR="00E16E27">
              <w:rPr>
                <w:rFonts w:cstheme="minorHAnsi"/>
              </w:rPr>
              <w:t xml:space="preserve">(OLE) </w:t>
            </w:r>
            <w:r>
              <w:rPr>
                <w:rFonts w:cstheme="minorHAnsi"/>
              </w:rPr>
              <w:t>trial</w:t>
            </w:r>
            <w:r w:rsidR="00DF3EE5">
              <w:rPr>
                <w:rFonts w:cstheme="minorHAnsi"/>
              </w:rPr>
              <w:t>. Y</w:t>
            </w:r>
            <w:r>
              <w:rPr>
                <w:rFonts w:cstheme="minorHAnsi"/>
              </w:rPr>
              <w:t xml:space="preserve">ou’ll remember that in the original trial, even </w:t>
            </w:r>
            <w:proofErr w:type="spellStart"/>
            <w:r w:rsidR="009F59F0">
              <w:rPr>
                <w:rFonts w:cstheme="minorHAnsi"/>
              </w:rPr>
              <w:t>e</w:t>
            </w:r>
            <w:r w:rsidR="00FD1A40">
              <w:rPr>
                <w:rFonts w:cstheme="minorHAnsi"/>
              </w:rPr>
              <w:t>volocumab</w:t>
            </w:r>
            <w:proofErr w:type="spellEnd"/>
            <w:r w:rsidR="00FD1A40">
              <w:rPr>
                <w:rFonts w:cstheme="minorHAnsi"/>
              </w:rPr>
              <w:t xml:space="preserve"> reduced the</w:t>
            </w:r>
            <w:r>
              <w:rPr>
                <w:rFonts w:cstheme="minorHAnsi"/>
              </w:rPr>
              <w:t xml:space="preserve"> risk of events and was safe and well tolerated o</w:t>
            </w:r>
            <w:r w:rsidR="00DF3EE5">
              <w:rPr>
                <w:rFonts w:cstheme="minorHAnsi"/>
              </w:rPr>
              <w:t>ve</w:t>
            </w:r>
            <w:r>
              <w:rPr>
                <w:rFonts w:cstheme="minorHAnsi"/>
              </w:rPr>
              <w:t xml:space="preserve">r </w:t>
            </w:r>
            <w:r w:rsidR="00196122">
              <w:rPr>
                <w:rFonts w:cstheme="minorHAnsi"/>
              </w:rPr>
              <w:t>a median</w:t>
            </w:r>
            <w:r w:rsidR="0020702B">
              <w:rPr>
                <w:rFonts w:cstheme="minorHAnsi"/>
              </w:rPr>
              <w:t xml:space="preserve"> follow</w:t>
            </w:r>
            <w:r w:rsidR="00196122">
              <w:rPr>
                <w:rFonts w:cstheme="minorHAnsi"/>
              </w:rPr>
              <w:t>-</w:t>
            </w:r>
            <w:r w:rsidR="0020702B">
              <w:rPr>
                <w:rFonts w:cstheme="minorHAnsi"/>
              </w:rPr>
              <w:t xml:space="preserve">up of only </w:t>
            </w:r>
            <w:r w:rsidR="00FD1A40">
              <w:rPr>
                <w:rFonts w:cstheme="minorHAnsi"/>
              </w:rPr>
              <w:t>2.2</w:t>
            </w:r>
            <w:r w:rsidR="0020702B">
              <w:rPr>
                <w:rFonts w:cstheme="minorHAnsi"/>
              </w:rPr>
              <w:t xml:space="preserve"> years.  So, the open-label extension enrolled 6,635 patients who completed </w:t>
            </w:r>
            <w:r w:rsidR="00DF3EE5">
              <w:rPr>
                <w:rFonts w:cstheme="minorHAnsi"/>
              </w:rPr>
              <w:t>FOURIER</w:t>
            </w:r>
            <w:r w:rsidR="0020702B">
              <w:rPr>
                <w:rFonts w:cstheme="minorHAnsi"/>
              </w:rPr>
              <w:t>.  All patients in the extension study self-injected either 140 mg every two week</w:t>
            </w:r>
            <w:r w:rsidR="00FD1A40">
              <w:rPr>
                <w:rFonts w:cstheme="minorHAnsi"/>
              </w:rPr>
              <w:t>s</w:t>
            </w:r>
            <w:r w:rsidR="0020702B">
              <w:rPr>
                <w:rFonts w:cstheme="minorHAnsi"/>
              </w:rPr>
              <w:t xml:space="preserve"> or 420 mg </w:t>
            </w:r>
            <w:proofErr w:type="spellStart"/>
            <w:r w:rsidR="009F59F0">
              <w:rPr>
                <w:rFonts w:cstheme="minorHAnsi"/>
              </w:rPr>
              <w:t>e</w:t>
            </w:r>
            <w:r w:rsidR="00FD1A40">
              <w:rPr>
                <w:rFonts w:cstheme="minorHAnsi"/>
              </w:rPr>
              <w:t>volocumab</w:t>
            </w:r>
            <w:proofErr w:type="spellEnd"/>
            <w:r w:rsidR="0020702B">
              <w:rPr>
                <w:rFonts w:cstheme="minorHAnsi"/>
              </w:rPr>
              <w:t xml:space="preserve"> monthly</w:t>
            </w:r>
            <w:r w:rsidR="00DF3EE5">
              <w:rPr>
                <w:rFonts w:cstheme="minorHAnsi"/>
              </w:rPr>
              <w:t>;</w:t>
            </w:r>
            <w:r w:rsidR="0020702B">
              <w:rPr>
                <w:rFonts w:cstheme="minorHAnsi"/>
              </w:rPr>
              <w:t xml:space="preserve"> and the primary objective was to report the long-term </w:t>
            </w:r>
            <w:r w:rsidR="0020702B">
              <w:rPr>
                <w:rFonts w:cstheme="minorHAnsi"/>
              </w:rPr>
              <w:lastRenderedPageBreak/>
              <w:t>safety and tolerability of the drug.  The median follow</w:t>
            </w:r>
            <w:r w:rsidR="00196122">
              <w:rPr>
                <w:rFonts w:cstheme="minorHAnsi"/>
              </w:rPr>
              <w:t>-</w:t>
            </w:r>
            <w:r w:rsidR="0020702B">
              <w:rPr>
                <w:rFonts w:cstheme="minorHAnsi"/>
              </w:rPr>
              <w:t xml:space="preserve">up in the extension study was </w:t>
            </w:r>
            <w:r w:rsidR="00A24343">
              <w:rPr>
                <w:rFonts w:cstheme="minorHAnsi"/>
              </w:rPr>
              <w:t>5</w:t>
            </w:r>
            <w:r w:rsidR="0020702B">
              <w:rPr>
                <w:rFonts w:cstheme="minorHAnsi"/>
              </w:rPr>
              <w:t xml:space="preserve"> years and the maximum exposure </w:t>
            </w:r>
            <w:r w:rsidR="00FD1A40">
              <w:rPr>
                <w:rFonts w:cstheme="minorHAnsi"/>
              </w:rPr>
              <w:t xml:space="preserve">to </w:t>
            </w:r>
            <w:proofErr w:type="spellStart"/>
            <w:r w:rsidR="009F59F0">
              <w:rPr>
                <w:rFonts w:cstheme="minorHAnsi"/>
              </w:rPr>
              <w:t>e</w:t>
            </w:r>
            <w:r w:rsidR="00FD1A40">
              <w:rPr>
                <w:rFonts w:cstheme="minorHAnsi"/>
              </w:rPr>
              <w:t>volocumab</w:t>
            </w:r>
            <w:proofErr w:type="spellEnd"/>
            <w:r w:rsidR="00FD1A40">
              <w:rPr>
                <w:rFonts w:cstheme="minorHAnsi"/>
              </w:rPr>
              <w:t xml:space="preserve"> </w:t>
            </w:r>
            <w:r w:rsidR="0020702B">
              <w:rPr>
                <w:rFonts w:cstheme="minorHAnsi"/>
              </w:rPr>
              <w:t xml:space="preserve">in </w:t>
            </w:r>
            <w:r w:rsidR="00DF3EE5">
              <w:rPr>
                <w:rFonts w:cstheme="minorHAnsi"/>
              </w:rPr>
              <w:t>FOURIER</w:t>
            </w:r>
            <w:r w:rsidR="0020702B">
              <w:rPr>
                <w:rFonts w:cstheme="minorHAnsi"/>
              </w:rPr>
              <w:t xml:space="preserve"> plus and </w:t>
            </w:r>
            <w:r w:rsidR="00DF3EE5">
              <w:rPr>
                <w:rFonts w:cstheme="minorHAnsi"/>
              </w:rPr>
              <w:t>FOURIER</w:t>
            </w:r>
            <w:r w:rsidR="00BD3E01">
              <w:rPr>
                <w:rFonts w:cstheme="minorHAnsi"/>
              </w:rPr>
              <w:t>-OLE</w:t>
            </w:r>
            <w:r w:rsidR="0020702B">
              <w:rPr>
                <w:rFonts w:cstheme="minorHAnsi"/>
              </w:rPr>
              <w:t xml:space="preserve"> combined was 8.4 years.  So, </w:t>
            </w:r>
            <w:r w:rsidR="00196122">
              <w:rPr>
                <w:rFonts w:cstheme="minorHAnsi"/>
              </w:rPr>
              <w:t xml:space="preserve">in </w:t>
            </w:r>
            <w:r w:rsidR="00DF3EE5">
              <w:rPr>
                <w:rFonts w:cstheme="minorHAnsi"/>
              </w:rPr>
              <w:t>FOURIER</w:t>
            </w:r>
            <w:r w:rsidR="00BD3E01">
              <w:rPr>
                <w:rFonts w:cstheme="minorHAnsi"/>
              </w:rPr>
              <w:t>-OLE</w:t>
            </w:r>
            <w:r w:rsidR="0020702B">
              <w:rPr>
                <w:rFonts w:cstheme="minorHAnsi"/>
              </w:rPr>
              <w:t xml:space="preserve"> the median LDL cholesterol was down to 30 mg</w:t>
            </w:r>
            <w:r w:rsidR="00DF3EE5">
              <w:rPr>
                <w:rFonts w:cstheme="minorHAnsi"/>
              </w:rPr>
              <w:t>/</w:t>
            </w:r>
            <w:proofErr w:type="spellStart"/>
            <w:r w:rsidR="00DF3EE5">
              <w:rPr>
                <w:rFonts w:cstheme="minorHAnsi"/>
              </w:rPr>
              <w:t>dL</w:t>
            </w:r>
            <w:proofErr w:type="spellEnd"/>
            <w:r w:rsidR="00DF3EE5">
              <w:rPr>
                <w:rFonts w:cstheme="minorHAnsi"/>
              </w:rPr>
              <w:t>,</w:t>
            </w:r>
            <w:r w:rsidR="0020702B">
              <w:rPr>
                <w:rFonts w:cstheme="minorHAnsi"/>
              </w:rPr>
              <w:t xml:space="preserve"> and 63% of the participants achieved LDL cholesterol less than 40 mg</w:t>
            </w:r>
            <w:r w:rsidR="00DF3EE5">
              <w:rPr>
                <w:rFonts w:cstheme="minorHAnsi"/>
              </w:rPr>
              <w:t>/</w:t>
            </w:r>
            <w:proofErr w:type="spellStart"/>
            <w:r w:rsidR="00DF3EE5">
              <w:rPr>
                <w:rFonts w:cstheme="minorHAnsi"/>
              </w:rPr>
              <w:t>dL</w:t>
            </w:r>
            <w:proofErr w:type="spellEnd"/>
            <w:r w:rsidR="0020702B">
              <w:rPr>
                <w:rFonts w:cstheme="minorHAnsi"/>
              </w:rPr>
              <w:t xml:space="preserve"> on</w:t>
            </w:r>
            <w:r w:rsidR="00FD1A40">
              <w:rPr>
                <w:rFonts w:cstheme="minorHAnsi"/>
              </w:rPr>
              <w:t xml:space="preserve"> </w:t>
            </w:r>
            <w:proofErr w:type="spellStart"/>
            <w:r w:rsidR="009F59F0">
              <w:rPr>
                <w:rFonts w:cstheme="minorHAnsi"/>
              </w:rPr>
              <w:t>e</w:t>
            </w:r>
            <w:r w:rsidR="00FD1A40">
              <w:rPr>
                <w:rFonts w:cstheme="minorHAnsi"/>
              </w:rPr>
              <w:t>volocumab</w:t>
            </w:r>
            <w:proofErr w:type="spellEnd"/>
            <w:r w:rsidR="00DE3E4A">
              <w:rPr>
                <w:rFonts w:cstheme="minorHAnsi"/>
              </w:rPr>
              <w:t>.  Incidences of series adverse events, muscle</w:t>
            </w:r>
            <w:r w:rsidR="00A24343">
              <w:rPr>
                <w:rFonts w:cstheme="minorHAnsi"/>
              </w:rPr>
              <w:t>-</w:t>
            </w:r>
            <w:r w:rsidR="00DE3E4A">
              <w:rPr>
                <w:rFonts w:cstheme="minorHAnsi"/>
              </w:rPr>
              <w:t xml:space="preserve">related events, new onset diabetes, haemorrhagic stroke and neurocognitive events with long-term therapy did not exceed those for placebo.  During </w:t>
            </w:r>
            <w:r w:rsidR="00397AAF">
              <w:rPr>
                <w:rFonts w:cstheme="minorHAnsi"/>
              </w:rPr>
              <w:t xml:space="preserve">the </w:t>
            </w:r>
            <w:r w:rsidR="00BD3E01">
              <w:rPr>
                <w:rFonts w:cstheme="minorHAnsi"/>
              </w:rPr>
              <w:t>FOURIER-OLE</w:t>
            </w:r>
            <w:r w:rsidR="00684CB2">
              <w:rPr>
                <w:rFonts w:cstheme="minorHAnsi"/>
              </w:rPr>
              <w:t xml:space="preserve"> </w:t>
            </w:r>
            <w:r w:rsidR="00DE3E4A">
              <w:rPr>
                <w:rFonts w:cstheme="minorHAnsi"/>
              </w:rPr>
              <w:t xml:space="preserve">patients originally randomised </w:t>
            </w:r>
            <w:r w:rsidR="00A24343">
              <w:rPr>
                <w:rFonts w:cstheme="minorHAnsi"/>
              </w:rPr>
              <w:t xml:space="preserve">in the </w:t>
            </w:r>
            <w:r w:rsidR="00397AAF">
              <w:rPr>
                <w:rFonts w:cstheme="minorHAnsi"/>
              </w:rPr>
              <w:t>parent</w:t>
            </w:r>
            <w:r w:rsidR="00DE3E4A">
              <w:rPr>
                <w:rFonts w:cstheme="minorHAnsi"/>
              </w:rPr>
              <w:t xml:space="preserve"> trial had a 15% lower risk of composite endpoint.  So, this trial included patients with the longest study exposure to a PCSK9 inhibitor so far</w:t>
            </w:r>
            <w:r w:rsidR="00A24343">
              <w:rPr>
                <w:rFonts w:cstheme="minorHAnsi"/>
              </w:rPr>
              <w:t>,</w:t>
            </w:r>
            <w:r w:rsidR="00DE3E4A">
              <w:rPr>
                <w:rFonts w:cstheme="minorHAnsi"/>
              </w:rPr>
              <w:t xml:space="preserve"> and long</w:t>
            </w:r>
            <w:r w:rsidR="00466979">
              <w:rPr>
                <w:rFonts w:cstheme="minorHAnsi"/>
              </w:rPr>
              <w:t>-</w:t>
            </w:r>
            <w:r w:rsidR="00DE3E4A">
              <w:rPr>
                <w:rFonts w:cstheme="minorHAnsi"/>
              </w:rPr>
              <w:t xml:space="preserve">term </w:t>
            </w:r>
            <w:r w:rsidR="00466979">
              <w:rPr>
                <w:rFonts w:cstheme="minorHAnsi"/>
              </w:rPr>
              <w:t xml:space="preserve">LDL cholesterol lowering with </w:t>
            </w:r>
            <w:proofErr w:type="spellStart"/>
            <w:r w:rsidR="009F59F0">
              <w:rPr>
                <w:rFonts w:cstheme="minorHAnsi"/>
              </w:rPr>
              <w:t>e</w:t>
            </w:r>
            <w:r w:rsidR="00466979">
              <w:rPr>
                <w:rFonts w:cstheme="minorHAnsi"/>
              </w:rPr>
              <w:t>volocumab</w:t>
            </w:r>
            <w:proofErr w:type="spellEnd"/>
            <w:r w:rsidR="00466979">
              <w:rPr>
                <w:rFonts w:cstheme="minorHAnsi"/>
              </w:rPr>
              <w:t xml:space="preserve"> was safe and well tolerated for more than 8 years and le</w:t>
            </w:r>
            <w:r w:rsidR="002A7C41">
              <w:rPr>
                <w:rFonts w:cstheme="minorHAnsi"/>
              </w:rPr>
              <w:t>d</w:t>
            </w:r>
            <w:r w:rsidR="00466979">
              <w:rPr>
                <w:rFonts w:cstheme="minorHAnsi"/>
              </w:rPr>
              <w:t xml:space="preserve"> to further reductions in cardiovascular events compared with delayed treatment initiation. </w:t>
            </w:r>
          </w:p>
          <w:p w14:paraId="21449C33" w14:textId="76E283BC" w:rsidR="003742B7" w:rsidRDefault="002A7C41" w:rsidP="00BD3E01">
            <w:pPr>
              <w:spacing w:before="120" w:after="120"/>
              <w:jc w:val="both"/>
              <w:rPr>
                <w:rFonts w:cstheme="minorHAnsi"/>
              </w:rPr>
            </w:pPr>
            <w:r>
              <w:rPr>
                <w:rFonts w:cstheme="minorHAnsi"/>
              </w:rPr>
              <w:t>I would like to thank you for your attention and for listening to me.</w:t>
            </w:r>
          </w:p>
        </w:tc>
      </w:tr>
    </w:tbl>
    <w:p w14:paraId="4B503372" w14:textId="77777777" w:rsidR="005B1816" w:rsidRDefault="005B1816"/>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even" r:id="rId7"/>
      <w:headerReference w:type="default" r:id="rId8"/>
      <w:footerReference w:type="even" r:id="rId9"/>
      <w:footerReference w:type="default" r:id="rId10"/>
      <w:headerReference w:type="first" r:id="rId11"/>
      <w:footerReference w:type="first" r:id="rId12"/>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10D94" w14:textId="77777777" w:rsidR="00B916B3" w:rsidRDefault="00B916B3" w:rsidP="003A3F66">
      <w:pPr>
        <w:spacing w:after="0" w:line="240" w:lineRule="auto"/>
      </w:pPr>
      <w:r>
        <w:separator/>
      </w:r>
    </w:p>
  </w:endnote>
  <w:endnote w:type="continuationSeparator" w:id="0">
    <w:p w14:paraId="4325F98F" w14:textId="77777777" w:rsidR="00B916B3" w:rsidRDefault="00B916B3"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FF97" w14:textId="77777777" w:rsidR="008F5830" w:rsidRDefault="008F5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977084"/>
      <w:docPartObj>
        <w:docPartGallery w:val="Page Numbers (Bottom of Page)"/>
        <w:docPartUnique/>
      </w:docPartObj>
    </w:sdtPr>
    <w:sdtEndPr>
      <w:rPr>
        <w:noProof/>
      </w:rPr>
    </w:sdtEndPr>
    <w:sdtContent>
      <w:p w14:paraId="1653FFD8" w14:textId="1E976040" w:rsidR="00296CBA" w:rsidRDefault="00296CBA">
        <w:pPr>
          <w:pStyle w:val="Footer"/>
          <w:jc w:val="center"/>
        </w:pPr>
        <w:r>
          <w:fldChar w:fldCharType="begin"/>
        </w:r>
        <w:r>
          <w:instrText xml:space="preserve"> PAGE   \* MERGEFORMAT </w:instrText>
        </w:r>
        <w:r>
          <w:fldChar w:fldCharType="separate"/>
        </w:r>
        <w:r w:rsidR="008F5830">
          <w:rPr>
            <w:noProof/>
          </w:rPr>
          <w:t>1</w:t>
        </w:r>
        <w:r>
          <w:rPr>
            <w:noProof/>
          </w:rPr>
          <w:fldChar w:fldCharType="end"/>
        </w:r>
      </w:p>
    </w:sdtContent>
  </w:sdt>
  <w:p w14:paraId="78EE8FAE" w14:textId="77777777" w:rsidR="00296CBA" w:rsidRDefault="00296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43E15" w14:textId="77777777" w:rsidR="008F5830" w:rsidRDefault="008F5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74DD1" w14:textId="77777777" w:rsidR="00B916B3" w:rsidRDefault="00B916B3" w:rsidP="003A3F66">
      <w:pPr>
        <w:spacing w:after="0" w:line="240" w:lineRule="auto"/>
      </w:pPr>
      <w:r>
        <w:separator/>
      </w:r>
    </w:p>
  </w:footnote>
  <w:footnote w:type="continuationSeparator" w:id="0">
    <w:p w14:paraId="5768662B" w14:textId="77777777" w:rsidR="00B916B3" w:rsidRDefault="00B916B3"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DD0A" w14:textId="77777777" w:rsidR="008F5830" w:rsidRDefault="008F5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596008B0" w:rsidR="00B721D7" w:rsidRPr="00FA1AE5" w:rsidRDefault="004E3D83" w:rsidP="00FA1AE5">
    <w:pPr>
      <w:pStyle w:val="Header"/>
    </w:pPr>
    <w:r>
      <w:t>SPR-156034-Congress Podcasts-</w:t>
    </w:r>
    <w:proofErr w:type="spellStart"/>
    <w:r>
      <w:t>Lale</w:t>
    </w:r>
    <w:proofErr w:type="spellEnd"/>
    <w:r>
      <w:t xml:space="preserve"> </w:t>
    </w:r>
    <w:proofErr w:type="spellStart"/>
    <w:r w:rsidR="00221B91" w:rsidRPr="00221B91">
      <w:t>Tokgözoğlu</w:t>
    </w:r>
    <w:proofErr w:type="spellEnd"/>
    <w:r w:rsidR="00221B91" w:rsidRPr="00221B91" w:rsidDel="00221B91">
      <w:t xml:space="preserve"> </w:t>
    </w:r>
    <w:r>
      <w:t xml:space="preserve">-Session </w:t>
    </w:r>
    <w:r w:rsidR="003742B7">
      <w:t>1</w:t>
    </w:r>
    <w:r>
      <w:t>-V</w:t>
    </w:r>
    <w:r w:rsidR="008F5830">
      <w:t>3</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7433" w14:textId="77777777" w:rsidR="008F5830" w:rsidRDefault="008F5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7711"/>
    <w:rsid w:val="00021C61"/>
    <w:rsid w:val="0002370F"/>
    <w:rsid w:val="00023F1E"/>
    <w:rsid w:val="0002636F"/>
    <w:rsid w:val="00026AD8"/>
    <w:rsid w:val="00030D2B"/>
    <w:rsid w:val="000311C2"/>
    <w:rsid w:val="00031898"/>
    <w:rsid w:val="00032945"/>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600ED"/>
    <w:rsid w:val="0006257E"/>
    <w:rsid w:val="0006275C"/>
    <w:rsid w:val="000639CB"/>
    <w:rsid w:val="000645F9"/>
    <w:rsid w:val="00064AE2"/>
    <w:rsid w:val="00065B15"/>
    <w:rsid w:val="00065FC0"/>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4B4"/>
    <w:rsid w:val="00086771"/>
    <w:rsid w:val="00090A70"/>
    <w:rsid w:val="00090B09"/>
    <w:rsid w:val="00093CC0"/>
    <w:rsid w:val="00095B20"/>
    <w:rsid w:val="000A0EEB"/>
    <w:rsid w:val="000A2224"/>
    <w:rsid w:val="000A316F"/>
    <w:rsid w:val="000A573B"/>
    <w:rsid w:val="000A5ECF"/>
    <w:rsid w:val="000A6916"/>
    <w:rsid w:val="000B169F"/>
    <w:rsid w:val="000B2B8F"/>
    <w:rsid w:val="000B4426"/>
    <w:rsid w:val="000B49BF"/>
    <w:rsid w:val="000B7A9B"/>
    <w:rsid w:val="000C0130"/>
    <w:rsid w:val="000C254E"/>
    <w:rsid w:val="000C2880"/>
    <w:rsid w:val="000C5498"/>
    <w:rsid w:val="000C62F0"/>
    <w:rsid w:val="000C6451"/>
    <w:rsid w:val="000D0C32"/>
    <w:rsid w:val="000D0FAD"/>
    <w:rsid w:val="000D368B"/>
    <w:rsid w:val="000D7EC7"/>
    <w:rsid w:val="000E0231"/>
    <w:rsid w:val="000E0429"/>
    <w:rsid w:val="000E1C2E"/>
    <w:rsid w:val="000E34EA"/>
    <w:rsid w:val="000E39EB"/>
    <w:rsid w:val="000E7087"/>
    <w:rsid w:val="000F008A"/>
    <w:rsid w:val="000F0148"/>
    <w:rsid w:val="000F44F0"/>
    <w:rsid w:val="000F4B9A"/>
    <w:rsid w:val="000F5056"/>
    <w:rsid w:val="000F50EE"/>
    <w:rsid w:val="000F6775"/>
    <w:rsid w:val="000F72F6"/>
    <w:rsid w:val="00101B45"/>
    <w:rsid w:val="001025C6"/>
    <w:rsid w:val="001034BD"/>
    <w:rsid w:val="00106892"/>
    <w:rsid w:val="00106F3C"/>
    <w:rsid w:val="00107550"/>
    <w:rsid w:val="001131F4"/>
    <w:rsid w:val="0011363E"/>
    <w:rsid w:val="00113905"/>
    <w:rsid w:val="001153B5"/>
    <w:rsid w:val="00116F32"/>
    <w:rsid w:val="00117154"/>
    <w:rsid w:val="00122F2A"/>
    <w:rsid w:val="0012432B"/>
    <w:rsid w:val="001247A8"/>
    <w:rsid w:val="0012593F"/>
    <w:rsid w:val="00127C89"/>
    <w:rsid w:val="001321AC"/>
    <w:rsid w:val="001327E5"/>
    <w:rsid w:val="00135B93"/>
    <w:rsid w:val="00136CDE"/>
    <w:rsid w:val="00137D8E"/>
    <w:rsid w:val="001403E7"/>
    <w:rsid w:val="00140B18"/>
    <w:rsid w:val="00142D1C"/>
    <w:rsid w:val="0014330A"/>
    <w:rsid w:val="001439A2"/>
    <w:rsid w:val="00145648"/>
    <w:rsid w:val="00150A06"/>
    <w:rsid w:val="00151689"/>
    <w:rsid w:val="0015431B"/>
    <w:rsid w:val="00155526"/>
    <w:rsid w:val="00155FA6"/>
    <w:rsid w:val="00156DA0"/>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60E3"/>
    <w:rsid w:val="00190533"/>
    <w:rsid w:val="00193842"/>
    <w:rsid w:val="0019440D"/>
    <w:rsid w:val="00195DDC"/>
    <w:rsid w:val="00195F4D"/>
    <w:rsid w:val="00196122"/>
    <w:rsid w:val="00196255"/>
    <w:rsid w:val="00196909"/>
    <w:rsid w:val="00197917"/>
    <w:rsid w:val="00197F58"/>
    <w:rsid w:val="001A0A8D"/>
    <w:rsid w:val="001A1200"/>
    <w:rsid w:val="001A3550"/>
    <w:rsid w:val="001A5A2A"/>
    <w:rsid w:val="001A5AC7"/>
    <w:rsid w:val="001A7360"/>
    <w:rsid w:val="001B13C9"/>
    <w:rsid w:val="001C1381"/>
    <w:rsid w:val="001C2CA2"/>
    <w:rsid w:val="001C6508"/>
    <w:rsid w:val="001C650A"/>
    <w:rsid w:val="001D0A3C"/>
    <w:rsid w:val="001D0CB9"/>
    <w:rsid w:val="001D2043"/>
    <w:rsid w:val="001D3133"/>
    <w:rsid w:val="001D485D"/>
    <w:rsid w:val="001D48F4"/>
    <w:rsid w:val="001D4D56"/>
    <w:rsid w:val="001D603F"/>
    <w:rsid w:val="001D6051"/>
    <w:rsid w:val="001D762A"/>
    <w:rsid w:val="001E08C7"/>
    <w:rsid w:val="001E1907"/>
    <w:rsid w:val="001E5615"/>
    <w:rsid w:val="001E7478"/>
    <w:rsid w:val="001E7499"/>
    <w:rsid w:val="001F0192"/>
    <w:rsid w:val="001F23B5"/>
    <w:rsid w:val="001F5CD6"/>
    <w:rsid w:val="002007EB"/>
    <w:rsid w:val="00202226"/>
    <w:rsid w:val="00202536"/>
    <w:rsid w:val="002035C8"/>
    <w:rsid w:val="00203E2D"/>
    <w:rsid w:val="002040FF"/>
    <w:rsid w:val="0020547A"/>
    <w:rsid w:val="0020550C"/>
    <w:rsid w:val="00206952"/>
    <w:rsid w:val="0020702B"/>
    <w:rsid w:val="002121D8"/>
    <w:rsid w:val="00213092"/>
    <w:rsid w:val="00213779"/>
    <w:rsid w:val="00215467"/>
    <w:rsid w:val="00216157"/>
    <w:rsid w:val="002167B3"/>
    <w:rsid w:val="002171FA"/>
    <w:rsid w:val="00217E3C"/>
    <w:rsid w:val="0022090C"/>
    <w:rsid w:val="00221B91"/>
    <w:rsid w:val="00222A9B"/>
    <w:rsid w:val="002255CC"/>
    <w:rsid w:val="00225CB9"/>
    <w:rsid w:val="002277A4"/>
    <w:rsid w:val="00231F96"/>
    <w:rsid w:val="0023246E"/>
    <w:rsid w:val="00235C72"/>
    <w:rsid w:val="002405CF"/>
    <w:rsid w:val="00240B1C"/>
    <w:rsid w:val="00242163"/>
    <w:rsid w:val="00242E5B"/>
    <w:rsid w:val="00244589"/>
    <w:rsid w:val="002458FE"/>
    <w:rsid w:val="002478EB"/>
    <w:rsid w:val="00247FF5"/>
    <w:rsid w:val="00250D90"/>
    <w:rsid w:val="00250E54"/>
    <w:rsid w:val="002515BC"/>
    <w:rsid w:val="00252943"/>
    <w:rsid w:val="0025311B"/>
    <w:rsid w:val="0025730B"/>
    <w:rsid w:val="00260B64"/>
    <w:rsid w:val="00260E1A"/>
    <w:rsid w:val="002615D8"/>
    <w:rsid w:val="00262CE1"/>
    <w:rsid w:val="00263AA6"/>
    <w:rsid w:val="00266503"/>
    <w:rsid w:val="00267F08"/>
    <w:rsid w:val="002707D6"/>
    <w:rsid w:val="002718E1"/>
    <w:rsid w:val="00277751"/>
    <w:rsid w:val="00280EBA"/>
    <w:rsid w:val="00281879"/>
    <w:rsid w:val="002855A5"/>
    <w:rsid w:val="00290DE4"/>
    <w:rsid w:val="00291ED0"/>
    <w:rsid w:val="00292350"/>
    <w:rsid w:val="00296CBA"/>
    <w:rsid w:val="00296E4C"/>
    <w:rsid w:val="002A0155"/>
    <w:rsid w:val="002A1F05"/>
    <w:rsid w:val="002A25FD"/>
    <w:rsid w:val="002A2D47"/>
    <w:rsid w:val="002A4135"/>
    <w:rsid w:val="002A5E79"/>
    <w:rsid w:val="002A69F5"/>
    <w:rsid w:val="002A7C41"/>
    <w:rsid w:val="002B0337"/>
    <w:rsid w:val="002B3176"/>
    <w:rsid w:val="002B54BB"/>
    <w:rsid w:val="002B5B85"/>
    <w:rsid w:val="002B6E74"/>
    <w:rsid w:val="002C11FC"/>
    <w:rsid w:val="002C2D90"/>
    <w:rsid w:val="002C4521"/>
    <w:rsid w:val="002C5883"/>
    <w:rsid w:val="002C5995"/>
    <w:rsid w:val="002C6BBC"/>
    <w:rsid w:val="002C71FF"/>
    <w:rsid w:val="002C7464"/>
    <w:rsid w:val="002C78E1"/>
    <w:rsid w:val="002D11BC"/>
    <w:rsid w:val="002D1C5B"/>
    <w:rsid w:val="002D38E6"/>
    <w:rsid w:val="002D52FC"/>
    <w:rsid w:val="002E0EB1"/>
    <w:rsid w:val="002E1607"/>
    <w:rsid w:val="002E1C89"/>
    <w:rsid w:val="002E53D9"/>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4161"/>
    <w:rsid w:val="00327EA9"/>
    <w:rsid w:val="00330342"/>
    <w:rsid w:val="00330C4B"/>
    <w:rsid w:val="00331FD1"/>
    <w:rsid w:val="00334A29"/>
    <w:rsid w:val="003401EF"/>
    <w:rsid w:val="003461A1"/>
    <w:rsid w:val="00346BE1"/>
    <w:rsid w:val="003515E6"/>
    <w:rsid w:val="00351F0A"/>
    <w:rsid w:val="003563C6"/>
    <w:rsid w:val="00356584"/>
    <w:rsid w:val="00356932"/>
    <w:rsid w:val="003570C2"/>
    <w:rsid w:val="00357C3E"/>
    <w:rsid w:val="00361BB1"/>
    <w:rsid w:val="00362A1A"/>
    <w:rsid w:val="003650E9"/>
    <w:rsid w:val="003651A7"/>
    <w:rsid w:val="0036574A"/>
    <w:rsid w:val="003742B7"/>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601E"/>
    <w:rsid w:val="00397AAF"/>
    <w:rsid w:val="003A0311"/>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4782"/>
    <w:rsid w:val="003D498D"/>
    <w:rsid w:val="003D58C5"/>
    <w:rsid w:val="003D68E4"/>
    <w:rsid w:val="003D6E52"/>
    <w:rsid w:val="003F5E33"/>
    <w:rsid w:val="00401733"/>
    <w:rsid w:val="00403251"/>
    <w:rsid w:val="004033CE"/>
    <w:rsid w:val="00406365"/>
    <w:rsid w:val="0040789C"/>
    <w:rsid w:val="0040791C"/>
    <w:rsid w:val="00410732"/>
    <w:rsid w:val="004110C9"/>
    <w:rsid w:val="0041199F"/>
    <w:rsid w:val="004139E7"/>
    <w:rsid w:val="00417374"/>
    <w:rsid w:val="004214AD"/>
    <w:rsid w:val="00422BEB"/>
    <w:rsid w:val="00424774"/>
    <w:rsid w:val="00425DC4"/>
    <w:rsid w:val="00430416"/>
    <w:rsid w:val="00430ACF"/>
    <w:rsid w:val="00430FF0"/>
    <w:rsid w:val="00437602"/>
    <w:rsid w:val="004422FC"/>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C4C"/>
    <w:rsid w:val="00463CF3"/>
    <w:rsid w:val="00464316"/>
    <w:rsid w:val="00464BA2"/>
    <w:rsid w:val="00464CDB"/>
    <w:rsid w:val="00465AAF"/>
    <w:rsid w:val="004663CD"/>
    <w:rsid w:val="00466979"/>
    <w:rsid w:val="00467374"/>
    <w:rsid w:val="00467B62"/>
    <w:rsid w:val="004704D2"/>
    <w:rsid w:val="0047114E"/>
    <w:rsid w:val="004741D1"/>
    <w:rsid w:val="00474F61"/>
    <w:rsid w:val="00476C1B"/>
    <w:rsid w:val="00477BFB"/>
    <w:rsid w:val="0048001E"/>
    <w:rsid w:val="00482FAE"/>
    <w:rsid w:val="004850F5"/>
    <w:rsid w:val="00485E16"/>
    <w:rsid w:val="00486755"/>
    <w:rsid w:val="00487FF0"/>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4D23"/>
    <w:rsid w:val="004A7B37"/>
    <w:rsid w:val="004A7FF2"/>
    <w:rsid w:val="004B08BB"/>
    <w:rsid w:val="004B40A5"/>
    <w:rsid w:val="004C05B9"/>
    <w:rsid w:val="004C05BD"/>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6F29"/>
    <w:rsid w:val="004E771F"/>
    <w:rsid w:val="004F01C0"/>
    <w:rsid w:val="004F0EC5"/>
    <w:rsid w:val="004F1528"/>
    <w:rsid w:val="004F1A25"/>
    <w:rsid w:val="004F1FD8"/>
    <w:rsid w:val="004F268F"/>
    <w:rsid w:val="004F422B"/>
    <w:rsid w:val="004F51B6"/>
    <w:rsid w:val="004F5FBE"/>
    <w:rsid w:val="004F6044"/>
    <w:rsid w:val="004F7277"/>
    <w:rsid w:val="00500888"/>
    <w:rsid w:val="00500A17"/>
    <w:rsid w:val="00501B53"/>
    <w:rsid w:val="00502BD2"/>
    <w:rsid w:val="00503DE3"/>
    <w:rsid w:val="00513179"/>
    <w:rsid w:val="005151F5"/>
    <w:rsid w:val="00520A01"/>
    <w:rsid w:val="00522265"/>
    <w:rsid w:val="00522AE3"/>
    <w:rsid w:val="005253AA"/>
    <w:rsid w:val="005271ED"/>
    <w:rsid w:val="0052737F"/>
    <w:rsid w:val="0053049B"/>
    <w:rsid w:val="005306DA"/>
    <w:rsid w:val="0053387E"/>
    <w:rsid w:val="0053619D"/>
    <w:rsid w:val="005362BF"/>
    <w:rsid w:val="0053772E"/>
    <w:rsid w:val="00540676"/>
    <w:rsid w:val="00540E91"/>
    <w:rsid w:val="005434FC"/>
    <w:rsid w:val="00545860"/>
    <w:rsid w:val="0054666D"/>
    <w:rsid w:val="005472A7"/>
    <w:rsid w:val="0055153D"/>
    <w:rsid w:val="005575FC"/>
    <w:rsid w:val="00557B8A"/>
    <w:rsid w:val="005654F4"/>
    <w:rsid w:val="0056797E"/>
    <w:rsid w:val="00570475"/>
    <w:rsid w:val="00574C1F"/>
    <w:rsid w:val="00576CA5"/>
    <w:rsid w:val="00580DBD"/>
    <w:rsid w:val="00582EDE"/>
    <w:rsid w:val="00584891"/>
    <w:rsid w:val="00585857"/>
    <w:rsid w:val="005905D8"/>
    <w:rsid w:val="005920F2"/>
    <w:rsid w:val="005933D0"/>
    <w:rsid w:val="005934F2"/>
    <w:rsid w:val="00594516"/>
    <w:rsid w:val="0059580C"/>
    <w:rsid w:val="00597070"/>
    <w:rsid w:val="005971C3"/>
    <w:rsid w:val="00597B8B"/>
    <w:rsid w:val="005A00BD"/>
    <w:rsid w:val="005A02AF"/>
    <w:rsid w:val="005A033F"/>
    <w:rsid w:val="005A0B8F"/>
    <w:rsid w:val="005A2D73"/>
    <w:rsid w:val="005A3E4A"/>
    <w:rsid w:val="005A68B6"/>
    <w:rsid w:val="005A7524"/>
    <w:rsid w:val="005B1816"/>
    <w:rsid w:val="005B3554"/>
    <w:rsid w:val="005B3637"/>
    <w:rsid w:val="005B384B"/>
    <w:rsid w:val="005B3AEF"/>
    <w:rsid w:val="005B6C23"/>
    <w:rsid w:val="005B7159"/>
    <w:rsid w:val="005B794C"/>
    <w:rsid w:val="005C1936"/>
    <w:rsid w:val="005C21E0"/>
    <w:rsid w:val="005C242C"/>
    <w:rsid w:val="005C2879"/>
    <w:rsid w:val="005C325A"/>
    <w:rsid w:val="005C5069"/>
    <w:rsid w:val="005C6031"/>
    <w:rsid w:val="005D20B7"/>
    <w:rsid w:val="005D2854"/>
    <w:rsid w:val="005D2C1B"/>
    <w:rsid w:val="005D2F8D"/>
    <w:rsid w:val="005D44A3"/>
    <w:rsid w:val="005D49BA"/>
    <w:rsid w:val="005D6E4B"/>
    <w:rsid w:val="005D7612"/>
    <w:rsid w:val="005D7927"/>
    <w:rsid w:val="005E00B8"/>
    <w:rsid w:val="005E08F8"/>
    <w:rsid w:val="005E0D91"/>
    <w:rsid w:val="005E35F5"/>
    <w:rsid w:val="005E6A5C"/>
    <w:rsid w:val="005F007B"/>
    <w:rsid w:val="005F2977"/>
    <w:rsid w:val="005F2D91"/>
    <w:rsid w:val="005F3859"/>
    <w:rsid w:val="005F5592"/>
    <w:rsid w:val="005F6823"/>
    <w:rsid w:val="005F6DFF"/>
    <w:rsid w:val="0060086F"/>
    <w:rsid w:val="006029C5"/>
    <w:rsid w:val="006044F6"/>
    <w:rsid w:val="00604E0F"/>
    <w:rsid w:val="0060508B"/>
    <w:rsid w:val="00605796"/>
    <w:rsid w:val="0060652C"/>
    <w:rsid w:val="0060720B"/>
    <w:rsid w:val="006105C2"/>
    <w:rsid w:val="006118DA"/>
    <w:rsid w:val="00612AA2"/>
    <w:rsid w:val="00612B29"/>
    <w:rsid w:val="0061330C"/>
    <w:rsid w:val="006169BD"/>
    <w:rsid w:val="006169CD"/>
    <w:rsid w:val="00616C1E"/>
    <w:rsid w:val="00616C89"/>
    <w:rsid w:val="0061710F"/>
    <w:rsid w:val="006171A4"/>
    <w:rsid w:val="00621358"/>
    <w:rsid w:val="0062322C"/>
    <w:rsid w:val="006251B0"/>
    <w:rsid w:val="0062692F"/>
    <w:rsid w:val="0062767D"/>
    <w:rsid w:val="0063029A"/>
    <w:rsid w:val="00630AAF"/>
    <w:rsid w:val="00630D76"/>
    <w:rsid w:val="00631270"/>
    <w:rsid w:val="006324C9"/>
    <w:rsid w:val="00632DC4"/>
    <w:rsid w:val="006348FE"/>
    <w:rsid w:val="00635A29"/>
    <w:rsid w:val="006365B5"/>
    <w:rsid w:val="00641B16"/>
    <w:rsid w:val="00641CF6"/>
    <w:rsid w:val="00643578"/>
    <w:rsid w:val="0064388C"/>
    <w:rsid w:val="00643894"/>
    <w:rsid w:val="00644D72"/>
    <w:rsid w:val="00644D9E"/>
    <w:rsid w:val="00644EFB"/>
    <w:rsid w:val="00650491"/>
    <w:rsid w:val="006535EB"/>
    <w:rsid w:val="00653C79"/>
    <w:rsid w:val="00655A63"/>
    <w:rsid w:val="00655BED"/>
    <w:rsid w:val="006575E2"/>
    <w:rsid w:val="00660291"/>
    <w:rsid w:val="00660A15"/>
    <w:rsid w:val="006616D8"/>
    <w:rsid w:val="00661B94"/>
    <w:rsid w:val="00664190"/>
    <w:rsid w:val="00664BC3"/>
    <w:rsid w:val="006650FF"/>
    <w:rsid w:val="00665B4B"/>
    <w:rsid w:val="00665BAC"/>
    <w:rsid w:val="0066766A"/>
    <w:rsid w:val="006678BF"/>
    <w:rsid w:val="00667C0B"/>
    <w:rsid w:val="0067043A"/>
    <w:rsid w:val="00671BD4"/>
    <w:rsid w:val="00672156"/>
    <w:rsid w:val="00673DE4"/>
    <w:rsid w:val="0067640E"/>
    <w:rsid w:val="0068016A"/>
    <w:rsid w:val="00683427"/>
    <w:rsid w:val="00684A25"/>
    <w:rsid w:val="00684CB2"/>
    <w:rsid w:val="00684EEA"/>
    <w:rsid w:val="006870DD"/>
    <w:rsid w:val="006877B0"/>
    <w:rsid w:val="0069191A"/>
    <w:rsid w:val="00693793"/>
    <w:rsid w:val="006938C6"/>
    <w:rsid w:val="00696BD0"/>
    <w:rsid w:val="00696FC9"/>
    <w:rsid w:val="00697185"/>
    <w:rsid w:val="006972F3"/>
    <w:rsid w:val="00697600"/>
    <w:rsid w:val="006A22AF"/>
    <w:rsid w:val="006A28CF"/>
    <w:rsid w:val="006A2C36"/>
    <w:rsid w:val="006A352A"/>
    <w:rsid w:val="006B0827"/>
    <w:rsid w:val="006B11A4"/>
    <w:rsid w:val="006B1909"/>
    <w:rsid w:val="006B3D09"/>
    <w:rsid w:val="006C0DCB"/>
    <w:rsid w:val="006C1930"/>
    <w:rsid w:val="006C244D"/>
    <w:rsid w:val="006C3414"/>
    <w:rsid w:val="006C3839"/>
    <w:rsid w:val="006C4C6D"/>
    <w:rsid w:val="006C5A2B"/>
    <w:rsid w:val="006C60DD"/>
    <w:rsid w:val="006C6C1A"/>
    <w:rsid w:val="006C796D"/>
    <w:rsid w:val="006D4D45"/>
    <w:rsid w:val="006D755B"/>
    <w:rsid w:val="006D76C1"/>
    <w:rsid w:val="006E0D94"/>
    <w:rsid w:val="006E1C06"/>
    <w:rsid w:val="006E2232"/>
    <w:rsid w:val="006E7656"/>
    <w:rsid w:val="006F13CE"/>
    <w:rsid w:val="006F3F44"/>
    <w:rsid w:val="006F493B"/>
    <w:rsid w:val="006F4E6A"/>
    <w:rsid w:val="006F53F3"/>
    <w:rsid w:val="006F54DC"/>
    <w:rsid w:val="006F6FB9"/>
    <w:rsid w:val="00700C14"/>
    <w:rsid w:val="00700D87"/>
    <w:rsid w:val="00701299"/>
    <w:rsid w:val="00701461"/>
    <w:rsid w:val="00703857"/>
    <w:rsid w:val="00704A8E"/>
    <w:rsid w:val="00704C16"/>
    <w:rsid w:val="00704D77"/>
    <w:rsid w:val="0070559C"/>
    <w:rsid w:val="007056B3"/>
    <w:rsid w:val="0071203F"/>
    <w:rsid w:val="007121C7"/>
    <w:rsid w:val="00712B3B"/>
    <w:rsid w:val="00714C0A"/>
    <w:rsid w:val="00714D7E"/>
    <w:rsid w:val="00720B50"/>
    <w:rsid w:val="00720E74"/>
    <w:rsid w:val="0072240C"/>
    <w:rsid w:val="00726611"/>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6046F"/>
    <w:rsid w:val="00760A6A"/>
    <w:rsid w:val="00761B39"/>
    <w:rsid w:val="0076377A"/>
    <w:rsid w:val="00763CA3"/>
    <w:rsid w:val="00767D43"/>
    <w:rsid w:val="00772630"/>
    <w:rsid w:val="00775252"/>
    <w:rsid w:val="007815D8"/>
    <w:rsid w:val="00783E49"/>
    <w:rsid w:val="0078469B"/>
    <w:rsid w:val="00785CD4"/>
    <w:rsid w:val="0079104B"/>
    <w:rsid w:val="00792D0B"/>
    <w:rsid w:val="00792F05"/>
    <w:rsid w:val="00793812"/>
    <w:rsid w:val="00794360"/>
    <w:rsid w:val="00796549"/>
    <w:rsid w:val="007970E3"/>
    <w:rsid w:val="00797CC8"/>
    <w:rsid w:val="00797E5D"/>
    <w:rsid w:val="007A226D"/>
    <w:rsid w:val="007A3002"/>
    <w:rsid w:val="007A3418"/>
    <w:rsid w:val="007A3BF0"/>
    <w:rsid w:val="007A3BFE"/>
    <w:rsid w:val="007A420D"/>
    <w:rsid w:val="007A4DC6"/>
    <w:rsid w:val="007A6F8C"/>
    <w:rsid w:val="007A746B"/>
    <w:rsid w:val="007A7CC6"/>
    <w:rsid w:val="007B195E"/>
    <w:rsid w:val="007B47DB"/>
    <w:rsid w:val="007B483A"/>
    <w:rsid w:val="007B4A6C"/>
    <w:rsid w:val="007B4F77"/>
    <w:rsid w:val="007B63E7"/>
    <w:rsid w:val="007C070D"/>
    <w:rsid w:val="007C16D5"/>
    <w:rsid w:val="007C44C7"/>
    <w:rsid w:val="007C5275"/>
    <w:rsid w:val="007C7229"/>
    <w:rsid w:val="007C7DFC"/>
    <w:rsid w:val="007C7F41"/>
    <w:rsid w:val="007D110C"/>
    <w:rsid w:val="007D14C8"/>
    <w:rsid w:val="007D2CAC"/>
    <w:rsid w:val="007D375D"/>
    <w:rsid w:val="007E0031"/>
    <w:rsid w:val="007E00C4"/>
    <w:rsid w:val="007E1B84"/>
    <w:rsid w:val="007E22F1"/>
    <w:rsid w:val="007E49A5"/>
    <w:rsid w:val="007E55F9"/>
    <w:rsid w:val="007E642D"/>
    <w:rsid w:val="007F104F"/>
    <w:rsid w:val="007F135B"/>
    <w:rsid w:val="007F6425"/>
    <w:rsid w:val="007F6675"/>
    <w:rsid w:val="007F769E"/>
    <w:rsid w:val="00801373"/>
    <w:rsid w:val="008037B9"/>
    <w:rsid w:val="00803C44"/>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DF3"/>
    <w:rsid w:val="00822E26"/>
    <w:rsid w:val="008343F1"/>
    <w:rsid w:val="0083458B"/>
    <w:rsid w:val="00836EA4"/>
    <w:rsid w:val="008370E1"/>
    <w:rsid w:val="008376FA"/>
    <w:rsid w:val="0084359D"/>
    <w:rsid w:val="00844837"/>
    <w:rsid w:val="008478DF"/>
    <w:rsid w:val="00852C4D"/>
    <w:rsid w:val="008611F6"/>
    <w:rsid w:val="008616E8"/>
    <w:rsid w:val="008617B9"/>
    <w:rsid w:val="00862CEF"/>
    <w:rsid w:val="00864F5E"/>
    <w:rsid w:val="00864FE5"/>
    <w:rsid w:val="00865251"/>
    <w:rsid w:val="00865ABC"/>
    <w:rsid w:val="008669EF"/>
    <w:rsid w:val="008671E8"/>
    <w:rsid w:val="008675EC"/>
    <w:rsid w:val="00871B3B"/>
    <w:rsid w:val="00872476"/>
    <w:rsid w:val="008745D9"/>
    <w:rsid w:val="008745F5"/>
    <w:rsid w:val="00877405"/>
    <w:rsid w:val="008825A5"/>
    <w:rsid w:val="0088390A"/>
    <w:rsid w:val="00884544"/>
    <w:rsid w:val="008849E5"/>
    <w:rsid w:val="008859DB"/>
    <w:rsid w:val="00885D51"/>
    <w:rsid w:val="0088602C"/>
    <w:rsid w:val="00891F8C"/>
    <w:rsid w:val="00892B95"/>
    <w:rsid w:val="00892E54"/>
    <w:rsid w:val="008934CB"/>
    <w:rsid w:val="0089487D"/>
    <w:rsid w:val="008956A2"/>
    <w:rsid w:val="0089613B"/>
    <w:rsid w:val="008A0A07"/>
    <w:rsid w:val="008A109A"/>
    <w:rsid w:val="008A15B6"/>
    <w:rsid w:val="008A5B5F"/>
    <w:rsid w:val="008A71AA"/>
    <w:rsid w:val="008B0711"/>
    <w:rsid w:val="008B0970"/>
    <w:rsid w:val="008B0B14"/>
    <w:rsid w:val="008B28AF"/>
    <w:rsid w:val="008B34DC"/>
    <w:rsid w:val="008B3FC4"/>
    <w:rsid w:val="008B48F2"/>
    <w:rsid w:val="008B510A"/>
    <w:rsid w:val="008B6853"/>
    <w:rsid w:val="008C04D3"/>
    <w:rsid w:val="008C0D38"/>
    <w:rsid w:val="008C1308"/>
    <w:rsid w:val="008C2489"/>
    <w:rsid w:val="008C4B0B"/>
    <w:rsid w:val="008C707B"/>
    <w:rsid w:val="008D07C4"/>
    <w:rsid w:val="008D19C9"/>
    <w:rsid w:val="008D1F23"/>
    <w:rsid w:val="008D36AC"/>
    <w:rsid w:val="008D5BDE"/>
    <w:rsid w:val="008D78CB"/>
    <w:rsid w:val="008E270F"/>
    <w:rsid w:val="008E5397"/>
    <w:rsid w:val="008E74FA"/>
    <w:rsid w:val="008F18E9"/>
    <w:rsid w:val="008F37EE"/>
    <w:rsid w:val="008F5830"/>
    <w:rsid w:val="008F5D10"/>
    <w:rsid w:val="008F7875"/>
    <w:rsid w:val="009002DC"/>
    <w:rsid w:val="00900854"/>
    <w:rsid w:val="00904521"/>
    <w:rsid w:val="00910264"/>
    <w:rsid w:val="0091083F"/>
    <w:rsid w:val="0091378F"/>
    <w:rsid w:val="00915084"/>
    <w:rsid w:val="00917DAD"/>
    <w:rsid w:val="009229FF"/>
    <w:rsid w:val="0092424B"/>
    <w:rsid w:val="00925862"/>
    <w:rsid w:val="00925D64"/>
    <w:rsid w:val="009300B5"/>
    <w:rsid w:val="00930BE4"/>
    <w:rsid w:val="00931F99"/>
    <w:rsid w:val="00932F5E"/>
    <w:rsid w:val="009334D6"/>
    <w:rsid w:val="009360FE"/>
    <w:rsid w:val="00940514"/>
    <w:rsid w:val="0094110E"/>
    <w:rsid w:val="00941735"/>
    <w:rsid w:val="009422CA"/>
    <w:rsid w:val="00943514"/>
    <w:rsid w:val="009436FF"/>
    <w:rsid w:val="0094380B"/>
    <w:rsid w:val="00945F16"/>
    <w:rsid w:val="00946244"/>
    <w:rsid w:val="00946841"/>
    <w:rsid w:val="00946CD4"/>
    <w:rsid w:val="009472BF"/>
    <w:rsid w:val="00947459"/>
    <w:rsid w:val="00950431"/>
    <w:rsid w:val="00952812"/>
    <w:rsid w:val="00953EA3"/>
    <w:rsid w:val="00954F83"/>
    <w:rsid w:val="0095545B"/>
    <w:rsid w:val="0096150D"/>
    <w:rsid w:val="00961517"/>
    <w:rsid w:val="00973539"/>
    <w:rsid w:val="009742DC"/>
    <w:rsid w:val="00974742"/>
    <w:rsid w:val="00975035"/>
    <w:rsid w:val="009770DD"/>
    <w:rsid w:val="00977504"/>
    <w:rsid w:val="00980C63"/>
    <w:rsid w:val="00984019"/>
    <w:rsid w:val="00984B08"/>
    <w:rsid w:val="00985014"/>
    <w:rsid w:val="0099024C"/>
    <w:rsid w:val="00990D10"/>
    <w:rsid w:val="00992B6C"/>
    <w:rsid w:val="00993805"/>
    <w:rsid w:val="00994266"/>
    <w:rsid w:val="009957A8"/>
    <w:rsid w:val="00995944"/>
    <w:rsid w:val="009A02BC"/>
    <w:rsid w:val="009A73D3"/>
    <w:rsid w:val="009B1CEF"/>
    <w:rsid w:val="009B28DE"/>
    <w:rsid w:val="009B358E"/>
    <w:rsid w:val="009C00AB"/>
    <w:rsid w:val="009C056A"/>
    <w:rsid w:val="009C1DD1"/>
    <w:rsid w:val="009C2841"/>
    <w:rsid w:val="009C5DA2"/>
    <w:rsid w:val="009D0AAB"/>
    <w:rsid w:val="009D3723"/>
    <w:rsid w:val="009D3FCA"/>
    <w:rsid w:val="009D4ABC"/>
    <w:rsid w:val="009D5844"/>
    <w:rsid w:val="009D665F"/>
    <w:rsid w:val="009E14FF"/>
    <w:rsid w:val="009E1743"/>
    <w:rsid w:val="009E2D86"/>
    <w:rsid w:val="009E2EFA"/>
    <w:rsid w:val="009E4F69"/>
    <w:rsid w:val="009E5A09"/>
    <w:rsid w:val="009E5B80"/>
    <w:rsid w:val="009F011D"/>
    <w:rsid w:val="009F07ED"/>
    <w:rsid w:val="009F21CC"/>
    <w:rsid w:val="009F2A38"/>
    <w:rsid w:val="009F59F0"/>
    <w:rsid w:val="009F6102"/>
    <w:rsid w:val="009F672E"/>
    <w:rsid w:val="009F6CA5"/>
    <w:rsid w:val="009F7613"/>
    <w:rsid w:val="00A04C63"/>
    <w:rsid w:val="00A054F8"/>
    <w:rsid w:val="00A06741"/>
    <w:rsid w:val="00A067BC"/>
    <w:rsid w:val="00A071F1"/>
    <w:rsid w:val="00A0742E"/>
    <w:rsid w:val="00A07D8D"/>
    <w:rsid w:val="00A10057"/>
    <w:rsid w:val="00A100F9"/>
    <w:rsid w:val="00A10539"/>
    <w:rsid w:val="00A1159F"/>
    <w:rsid w:val="00A11B93"/>
    <w:rsid w:val="00A14FC2"/>
    <w:rsid w:val="00A1647D"/>
    <w:rsid w:val="00A16F4E"/>
    <w:rsid w:val="00A2164D"/>
    <w:rsid w:val="00A2169F"/>
    <w:rsid w:val="00A22379"/>
    <w:rsid w:val="00A2410E"/>
    <w:rsid w:val="00A24343"/>
    <w:rsid w:val="00A25EDE"/>
    <w:rsid w:val="00A26337"/>
    <w:rsid w:val="00A2706E"/>
    <w:rsid w:val="00A31E0D"/>
    <w:rsid w:val="00A325B9"/>
    <w:rsid w:val="00A32BAD"/>
    <w:rsid w:val="00A34064"/>
    <w:rsid w:val="00A34114"/>
    <w:rsid w:val="00A3678B"/>
    <w:rsid w:val="00A4268C"/>
    <w:rsid w:val="00A45D30"/>
    <w:rsid w:val="00A46A97"/>
    <w:rsid w:val="00A46B69"/>
    <w:rsid w:val="00A473B7"/>
    <w:rsid w:val="00A47E6F"/>
    <w:rsid w:val="00A503D4"/>
    <w:rsid w:val="00A50CE4"/>
    <w:rsid w:val="00A51C2B"/>
    <w:rsid w:val="00A51E12"/>
    <w:rsid w:val="00A656A4"/>
    <w:rsid w:val="00A658B8"/>
    <w:rsid w:val="00A6623F"/>
    <w:rsid w:val="00A70030"/>
    <w:rsid w:val="00A72313"/>
    <w:rsid w:val="00A73225"/>
    <w:rsid w:val="00A7327E"/>
    <w:rsid w:val="00A74CF2"/>
    <w:rsid w:val="00A74F16"/>
    <w:rsid w:val="00A7520F"/>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9B3"/>
    <w:rsid w:val="00AA003D"/>
    <w:rsid w:val="00AA1A8C"/>
    <w:rsid w:val="00AA4122"/>
    <w:rsid w:val="00AA5D79"/>
    <w:rsid w:val="00AA7609"/>
    <w:rsid w:val="00AB22AF"/>
    <w:rsid w:val="00AC04FA"/>
    <w:rsid w:val="00AC2061"/>
    <w:rsid w:val="00AC268D"/>
    <w:rsid w:val="00AC3780"/>
    <w:rsid w:val="00AC394D"/>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68C5"/>
    <w:rsid w:val="00B07B01"/>
    <w:rsid w:val="00B10A9B"/>
    <w:rsid w:val="00B10EA9"/>
    <w:rsid w:val="00B117D8"/>
    <w:rsid w:val="00B12C76"/>
    <w:rsid w:val="00B130C6"/>
    <w:rsid w:val="00B138E0"/>
    <w:rsid w:val="00B13C2C"/>
    <w:rsid w:val="00B14CC5"/>
    <w:rsid w:val="00B2239C"/>
    <w:rsid w:val="00B237E9"/>
    <w:rsid w:val="00B244F8"/>
    <w:rsid w:val="00B24566"/>
    <w:rsid w:val="00B24A8A"/>
    <w:rsid w:val="00B25F4D"/>
    <w:rsid w:val="00B266EC"/>
    <w:rsid w:val="00B2750A"/>
    <w:rsid w:val="00B35800"/>
    <w:rsid w:val="00B4215D"/>
    <w:rsid w:val="00B44F7F"/>
    <w:rsid w:val="00B45EAA"/>
    <w:rsid w:val="00B55C7B"/>
    <w:rsid w:val="00B6032E"/>
    <w:rsid w:val="00B608E8"/>
    <w:rsid w:val="00B62C03"/>
    <w:rsid w:val="00B63467"/>
    <w:rsid w:val="00B6495C"/>
    <w:rsid w:val="00B657FC"/>
    <w:rsid w:val="00B671DC"/>
    <w:rsid w:val="00B67B06"/>
    <w:rsid w:val="00B721D7"/>
    <w:rsid w:val="00B76DF5"/>
    <w:rsid w:val="00B76E46"/>
    <w:rsid w:val="00B805F0"/>
    <w:rsid w:val="00B80DD8"/>
    <w:rsid w:val="00B82862"/>
    <w:rsid w:val="00B833F6"/>
    <w:rsid w:val="00B853C5"/>
    <w:rsid w:val="00B856DE"/>
    <w:rsid w:val="00B86C90"/>
    <w:rsid w:val="00B87624"/>
    <w:rsid w:val="00B876C4"/>
    <w:rsid w:val="00B916B3"/>
    <w:rsid w:val="00B92530"/>
    <w:rsid w:val="00B95DB2"/>
    <w:rsid w:val="00B967DD"/>
    <w:rsid w:val="00B97293"/>
    <w:rsid w:val="00BA08EE"/>
    <w:rsid w:val="00BA0FB4"/>
    <w:rsid w:val="00BA1C0B"/>
    <w:rsid w:val="00BA2689"/>
    <w:rsid w:val="00BA2B3A"/>
    <w:rsid w:val="00BA47C2"/>
    <w:rsid w:val="00BA545C"/>
    <w:rsid w:val="00BA5684"/>
    <w:rsid w:val="00BA56B9"/>
    <w:rsid w:val="00BB059E"/>
    <w:rsid w:val="00BB0944"/>
    <w:rsid w:val="00BB1933"/>
    <w:rsid w:val="00BB1B91"/>
    <w:rsid w:val="00BB3C9B"/>
    <w:rsid w:val="00BB4C40"/>
    <w:rsid w:val="00BB5404"/>
    <w:rsid w:val="00BC261F"/>
    <w:rsid w:val="00BC70B6"/>
    <w:rsid w:val="00BD120E"/>
    <w:rsid w:val="00BD2299"/>
    <w:rsid w:val="00BD3E01"/>
    <w:rsid w:val="00BD5588"/>
    <w:rsid w:val="00BD55AD"/>
    <w:rsid w:val="00BD5700"/>
    <w:rsid w:val="00BD74DC"/>
    <w:rsid w:val="00BD7A0A"/>
    <w:rsid w:val="00BD7A25"/>
    <w:rsid w:val="00BE0A5C"/>
    <w:rsid w:val="00BE13CD"/>
    <w:rsid w:val="00BE1856"/>
    <w:rsid w:val="00BE32B5"/>
    <w:rsid w:val="00BE5FA3"/>
    <w:rsid w:val="00BE60B3"/>
    <w:rsid w:val="00BE64B3"/>
    <w:rsid w:val="00BE7098"/>
    <w:rsid w:val="00BE794E"/>
    <w:rsid w:val="00BF12D3"/>
    <w:rsid w:val="00BF1406"/>
    <w:rsid w:val="00BF35C1"/>
    <w:rsid w:val="00BF3CCD"/>
    <w:rsid w:val="00BF4E88"/>
    <w:rsid w:val="00BF6581"/>
    <w:rsid w:val="00BF6B1D"/>
    <w:rsid w:val="00BF6ECD"/>
    <w:rsid w:val="00C00EB5"/>
    <w:rsid w:val="00C03999"/>
    <w:rsid w:val="00C134FD"/>
    <w:rsid w:val="00C13A87"/>
    <w:rsid w:val="00C13FF5"/>
    <w:rsid w:val="00C142C3"/>
    <w:rsid w:val="00C16C10"/>
    <w:rsid w:val="00C16DE1"/>
    <w:rsid w:val="00C17EFA"/>
    <w:rsid w:val="00C2103E"/>
    <w:rsid w:val="00C2429E"/>
    <w:rsid w:val="00C24B87"/>
    <w:rsid w:val="00C26A95"/>
    <w:rsid w:val="00C30457"/>
    <w:rsid w:val="00C3787E"/>
    <w:rsid w:val="00C42680"/>
    <w:rsid w:val="00C44ACB"/>
    <w:rsid w:val="00C45266"/>
    <w:rsid w:val="00C454A6"/>
    <w:rsid w:val="00C473A0"/>
    <w:rsid w:val="00C47435"/>
    <w:rsid w:val="00C50930"/>
    <w:rsid w:val="00C50B10"/>
    <w:rsid w:val="00C51D57"/>
    <w:rsid w:val="00C523A1"/>
    <w:rsid w:val="00C5364F"/>
    <w:rsid w:val="00C5711A"/>
    <w:rsid w:val="00C61467"/>
    <w:rsid w:val="00C62507"/>
    <w:rsid w:val="00C64E97"/>
    <w:rsid w:val="00C65898"/>
    <w:rsid w:val="00C666F4"/>
    <w:rsid w:val="00C66769"/>
    <w:rsid w:val="00C66A16"/>
    <w:rsid w:val="00C71539"/>
    <w:rsid w:val="00C7200D"/>
    <w:rsid w:val="00C72589"/>
    <w:rsid w:val="00C732E8"/>
    <w:rsid w:val="00C74976"/>
    <w:rsid w:val="00C75350"/>
    <w:rsid w:val="00C76A30"/>
    <w:rsid w:val="00C76CBC"/>
    <w:rsid w:val="00C7702C"/>
    <w:rsid w:val="00C77A29"/>
    <w:rsid w:val="00C867C8"/>
    <w:rsid w:val="00C8689D"/>
    <w:rsid w:val="00C913A3"/>
    <w:rsid w:val="00C92867"/>
    <w:rsid w:val="00C92BCE"/>
    <w:rsid w:val="00C9579A"/>
    <w:rsid w:val="00C959DB"/>
    <w:rsid w:val="00C96A2C"/>
    <w:rsid w:val="00CA2943"/>
    <w:rsid w:val="00CA32E9"/>
    <w:rsid w:val="00CA4506"/>
    <w:rsid w:val="00CA4B55"/>
    <w:rsid w:val="00CA5AEC"/>
    <w:rsid w:val="00CA5C47"/>
    <w:rsid w:val="00CA6174"/>
    <w:rsid w:val="00CA72E1"/>
    <w:rsid w:val="00CB26A3"/>
    <w:rsid w:val="00CB5BB8"/>
    <w:rsid w:val="00CC0674"/>
    <w:rsid w:val="00CC088E"/>
    <w:rsid w:val="00CC1764"/>
    <w:rsid w:val="00CC1EB2"/>
    <w:rsid w:val="00CC329C"/>
    <w:rsid w:val="00CC5331"/>
    <w:rsid w:val="00CD0998"/>
    <w:rsid w:val="00CD0DAD"/>
    <w:rsid w:val="00CD40E6"/>
    <w:rsid w:val="00CD550F"/>
    <w:rsid w:val="00CD7D9B"/>
    <w:rsid w:val="00CE1BE7"/>
    <w:rsid w:val="00CE242B"/>
    <w:rsid w:val="00CE64C9"/>
    <w:rsid w:val="00CE6874"/>
    <w:rsid w:val="00CE6A2E"/>
    <w:rsid w:val="00CF0816"/>
    <w:rsid w:val="00CF4B7F"/>
    <w:rsid w:val="00CF5BAD"/>
    <w:rsid w:val="00CF6267"/>
    <w:rsid w:val="00CF62B9"/>
    <w:rsid w:val="00D02DC4"/>
    <w:rsid w:val="00D0381A"/>
    <w:rsid w:val="00D05578"/>
    <w:rsid w:val="00D107E7"/>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B1D"/>
    <w:rsid w:val="00D41075"/>
    <w:rsid w:val="00D410AE"/>
    <w:rsid w:val="00D43571"/>
    <w:rsid w:val="00D44E93"/>
    <w:rsid w:val="00D475D9"/>
    <w:rsid w:val="00D47621"/>
    <w:rsid w:val="00D518D3"/>
    <w:rsid w:val="00D520A3"/>
    <w:rsid w:val="00D521CB"/>
    <w:rsid w:val="00D53D8F"/>
    <w:rsid w:val="00D5531A"/>
    <w:rsid w:val="00D56950"/>
    <w:rsid w:val="00D56F87"/>
    <w:rsid w:val="00D60EDE"/>
    <w:rsid w:val="00D6124A"/>
    <w:rsid w:val="00D62C8A"/>
    <w:rsid w:val="00D66A4E"/>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581"/>
    <w:rsid w:val="00D85988"/>
    <w:rsid w:val="00D85BBE"/>
    <w:rsid w:val="00D90810"/>
    <w:rsid w:val="00D93EF0"/>
    <w:rsid w:val="00D95611"/>
    <w:rsid w:val="00D95B75"/>
    <w:rsid w:val="00D96926"/>
    <w:rsid w:val="00D97444"/>
    <w:rsid w:val="00DA10FA"/>
    <w:rsid w:val="00DA1B65"/>
    <w:rsid w:val="00DA3FBF"/>
    <w:rsid w:val="00DA4FC4"/>
    <w:rsid w:val="00DA5B34"/>
    <w:rsid w:val="00DA5ECB"/>
    <w:rsid w:val="00DB15A8"/>
    <w:rsid w:val="00DB205D"/>
    <w:rsid w:val="00DB4DFA"/>
    <w:rsid w:val="00DB505F"/>
    <w:rsid w:val="00DB7596"/>
    <w:rsid w:val="00DC18A3"/>
    <w:rsid w:val="00DC5A83"/>
    <w:rsid w:val="00DC5ADC"/>
    <w:rsid w:val="00DC5CFA"/>
    <w:rsid w:val="00DC5E69"/>
    <w:rsid w:val="00DC6350"/>
    <w:rsid w:val="00DC66FF"/>
    <w:rsid w:val="00DC6D1E"/>
    <w:rsid w:val="00DD06BB"/>
    <w:rsid w:val="00DD1F91"/>
    <w:rsid w:val="00DD389E"/>
    <w:rsid w:val="00DD3C31"/>
    <w:rsid w:val="00DD3E24"/>
    <w:rsid w:val="00DE3DEF"/>
    <w:rsid w:val="00DE3E4A"/>
    <w:rsid w:val="00DE4658"/>
    <w:rsid w:val="00DE50A8"/>
    <w:rsid w:val="00DE5A9D"/>
    <w:rsid w:val="00DF03EA"/>
    <w:rsid w:val="00DF1303"/>
    <w:rsid w:val="00DF1CD0"/>
    <w:rsid w:val="00DF1DFF"/>
    <w:rsid w:val="00DF3EE5"/>
    <w:rsid w:val="00DF461D"/>
    <w:rsid w:val="00DF4F9A"/>
    <w:rsid w:val="00DF5A02"/>
    <w:rsid w:val="00E004D0"/>
    <w:rsid w:val="00E010A1"/>
    <w:rsid w:val="00E024BD"/>
    <w:rsid w:val="00E0302C"/>
    <w:rsid w:val="00E04430"/>
    <w:rsid w:val="00E06620"/>
    <w:rsid w:val="00E10446"/>
    <w:rsid w:val="00E119DF"/>
    <w:rsid w:val="00E11E49"/>
    <w:rsid w:val="00E135B0"/>
    <w:rsid w:val="00E13D7E"/>
    <w:rsid w:val="00E13F8C"/>
    <w:rsid w:val="00E14E94"/>
    <w:rsid w:val="00E15C1B"/>
    <w:rsid w:val="00E16B36"/>
    <w:rsid w:val="00E16E27"/>
    <w:rsid w:val="00E175D3"/>
    <w:rsid w:val="00E208EF"/>
    <w:rsid w:val="00E259D6"/>
    <w:rsid w:val="00E25D13"/>
    <w:rsid w:val="00E26133"/>
    <w:rsid w:val="00E26BBF"/>
    <w:rsid w:val="00E27209"/>
    <w:rsid w:val="00E27ECC"/>
    <w:rsid w:val="00E301B2"/>
    <w:rsid w:val="00E30948"/>
    <w:rsid w:val="00E327BF"/>
    <w:rsid w:val="00E34024"/>
    <w:rsid w:val="00E36BD6"/>
    <w:rsid w:val="00E405C4"/>
    <w:rsid w:val="00E40C99"/>
    <w:rsid w:val="00E4118E"/>
    <w:rsid w:val="00E41C51"/>
    <w:rsid w:val="00E4246A"/>
    <w:rsid w:val="00E50620"/>
    <w:rsid w:val="00E53149"/>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DD"/>
    <w:rsid w:val="00E753F8"/>
    <w:rsid w:val="00E77366"/>
    <w:rsid w:val="00E77D9A"/>
    <w:rsid w:val="00E83030"/>
    <w:rsid w:val="00E83539"/>
    <w:rsid w:val="00E85203"/>
    <w:rsid w:val="00E8679E"/>
    <w:rsid w:val="00E9002B"/>
    <w:rsid w:val="00E909BB"/>
    <w:rsid w:val="00E90DDE"/>
    <w:rsid w:val="00E91221"/>
    <w:rsid w:val="00E92989"/>
    <w:rsid w:val="00E930E8"/>
    <w:rsid w:val="00E93C7F"/>
    <w:rsid w:val="00E9437C"/>
    <w:rsid w:val="00E96B37"/>
    <w:rsid w:val="00E975ED"/>
    <w:rsid w:val="00EA2CEC"/>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394D"/>
    <w:rsid w:val="00EC4160"/>
    <w:rsid w:val="00EC5004"/>
    <w:rsid w:val="00EC50C2"/>
    <w:rsid w:val="00ED07BB"/>
    <w:rsid w:val="00ED15AD"/>
    <w:rsid w:val="00ED3747"/>
    <w:rsid w:val="00ED4D6C"/>
    <w:rsid w:val="00ED50BC"/>
    <w:rsid w:val="00ED561C"/>
    <w:rsid w:val="00ED7231"/>
    <w:rsid w:val="00ED73DD"/>
    <w:rsid w:val="00ED7EC4"/>
    <w:rsid w:val="00EE0622"/>
    <w:rsid w:val="00EE3C0A"/>
    <w:rsid w:val="00EE4229"/>
    <w:rsid w:val="00EE490A"/>
    <w:rsid w:val="00EE54A6"/>
    <w:rsid w:val="00EE617C"/>
    <w:rsid w:val="00EE72B5"/>
    <w:rsid w:val="00EF026A"/>
    <w:rsid w:val="00EF05F3"/>
    <w:rsid w:val="00EF31D0"/>
    <w:rsid w:val="00EF42D6"/>
    <w:rsid w:val="00EF5378"/>
    <w:rsid w:val="00EF69E7"/>
    <w:rsid w:val="00EF7953"/>
    <w:rsid w:val="00F021C1"/>
    <w:rsid w:val="00F0224F"/>
    <w:rsid w:val="00F022FE"/>
    <w:rsid w:val="00F03DE3"/>
    <w:rsid w:val="00F040C8"/>
    <w:rsid w:val="00F0529D"/>
    <w:rsid w:val="00F05586"/>
    <w:rsid w:val="00F056B9"/>
    <w:rsid w:val="00F05938"/>
    <w:rsid w:val="00F059CD"/>
    <w:rsid w:val="00F10679"/>
    <w:rsid w:val="00F10C18"/>
    <w:rsid w:val="00F118BB"/>
    <w:rsid w:val="00F1270B"/>
    <w:rsid w:val="00F12BAE"/>
    <w:rsid w:val="00F16703"/>
    <w:rsid w:val="00F20FC9"/>
    <w:rsid w:val="00F21A80"/>
    <w:rsid w:val="00F23BA8"/>
    <w:rsid w:val="00F2753B"/>
    <w:rsid w:val="00F27693"/>
    <w:rsid w:val="00F27E80"/>
    <w:rsid w:val="00F31692"/>
    <w:rsid w:val="00F335AC"/>
    <w:rsid w:val="00F3457A"/>
    <w:rsid w:val="00F34F87"/>
    <w:rsid w:val="00F354E7"/>
    <w:rsid w:val="00F36077"/>
    <w:rsid w:val="00F367BB"/>
    <w:rsid w:val="00F37A48"/>
    <w:rsid w:val="00F42DCC"/>
    <w:rsid w:val="00F43330"/>
    <w:rsid w:val="00F43B4D"/>
    <w:rsid w:val="00F45D2C"/>
    <w:rsid w:val="00F46695"/>
    <w:rsid w:val="00F5118D"/>
    <w:rsid w:val="00F518F7"/>
    <w:rsid w:val="00F55104"/>
    <w:rsid w:val="00F6093C"/>
    <w:rsid w:val="00F711D9"/>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3485"/>
    <w:rsid w:val="00FB707F"/>
    <w:rsid w:val="00FB72BD"/>
    <w:rsid w:val="00FC2B60"/>
    <w:rsid w:val="00FC49A9"/>
    <w:rsid w:val="00FC577D"/>
    <w:rsid w:val="00FC58D4"/>
    <w:rsid w:val="00FC5F1D"/>
    <w:rsid w:val="00FC63DA"/>
    <w:rsid w:val="00FC652D"/>
    <w:rsid w:val="00FC7FFD"/>
    <w:rsid w:val="00FD1A40"/>
    <w:rsid w:val="00FD5DAC"/>
    <w:rsid w:val="00FD6699"/>
    <w:rsid w:val="00FD6BE1"/>
    <w:rsid w:val="00FE0C76"/>
    <w:rsid w:val="00FE2D63"/>
    <w:rsid w:val="00FE4B8D"/>
    <w:rsid w:val="00FF1383"/>
    <w:rsid w:val="00FF13D3"/>
    <w:rsid w:val="00FF1663"/>
    <w:rsid w:val="00FF24C6"/>
    <w:rsid w:val="00FF2546"/>
    <w:rsid w:val="00FF3356"/>
    <w:rsid w:val="00FF3FDD"/>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iPriority w:val="99"/>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 w:id="332227089">
      <w:bodyDiv w:val="1"/>
      <w:marLeft w:val="0"/>
      <w:marRight w:val="0"/>
      <w:marTop w:val="0"/>
      <w:marBottom w:val="0"/>
      <w:divBdr>
        <w:top w:val="none" w:sz="0" w:space="0" w:color="auto"/>
        <w:left w:val="none" w:sz="0" w:space="0" w:color="auto"/>
        <w:bottom w:val="none" w:sz="0" w:space="0" w:color="auto"/>
        <w:right w:val="none" w:sz="0" w:space="0" w:color="auto"/>
      </w:divBdr>
    </w:div>
    <w:div w:id="19342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401D8-34C0-4611-8261-F3562C4EB8C4}"/>
</file>

<file path=customXml/itemProps2.xml><?xml version="1.0" encoding="utf-8"?>
<ds:datastoreItem xmlns:ds="http://schemas.openxmlformats.org/officeDocument/2006/customXml" ds:itemID="{1437FA57-AB83-46BF-9BC6-ADE5884F16AB}"/>
</file>

<file path=customXml/itemProps3.xml><?xml version="1.0" encoding="utf-8"?>
<ds:datastoreItem xmlns:ds="http://schemas.openxmlformats.org/officeDocument/2006/customXml" ds:itemID="{AB7D11E2-3F5B-469E-A04F-413F4C909A40}"/>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2022-09-22T11:57:00Z</dcterms:created>
  <dcterms:modified xsi:type="dcterms:W3CDTF">2022-09-22T11:59:00Z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